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43026" w14:textId="77777777" w:rsidR="007C0601" w:rsidRPr="005A02D3" w:rsidRDefault="007C0601" w:rsidP="008937CB">
      <w:pPr>
        <w:jc w:val="center"/>
        <w:rPr>
          <w:rFonts w:ascii="Calibri" w:eastAsia="Times New Roman" w:hAnsi="Calibri" w:cs="Calibri"/>
          <w:b/>
          <w:caps/>
        </w:rPr>
      </w:pPr>
    </w:p>
    <w:p w14:paraId="502F8B0B" w14:textId="77777777" w:rsidR="00FE0E0D" w:rsidRPr="005A02D3" w:rsidRDefault="00FE0E0D" w:rsidP="005A02D3">
      <w:pPr>
        <w:spacing w:before="140" w:line="230" w:lineRule="exact"/>
        <w:ind w:left="2880"/>
        <w:rPr>
          <w:rFonts w:ascii="Calibri" w:hAnsi="Calibri" w:cs="Calibri"/>
          <w:b/>
          <w:bCs/>
          <w:sz w:val="28"/>
          <w:szCs w:val="28"/>
        </w:rPr>
      </w:pPr>
      <w:r w:rsidRPr="005A02D3">
        <w:rPr>
          <w:rFonts w:ascii="Calibri" w:hAnsi="Calibri" w:cs="Calibri"/>
          <w:b/>
          <w:bCs/>
          <w:color w:val="000000"/>
          <w:sz w:val="28"/>
          <w:szCs w:val="28"/>
        </w:rPr>
        <w:t>LT351 AMERICAN EXPATRIATE WRITERS</w:t>
      </w:r>
    </w:p>
    <w:p w14:paraId="4AF5FF82" w14:textId="77777777" w:rsidR="00FE0E0D" w:rsidRPr="005A02D3" w:rsidRDefault="00FE0E0D" w:rsidP="00FE0E0D">
      <w:pPr>
        <w:spacing w:before="140" w:line="230" w:lineRule="exact"/>
        <w:jc w:val="center"/>
        <w:rPr>
          <w:rFonts w:ascii="Calibri" w:hAnsi="Calibri" w:cs="Calibri"/>
          <w:b/>
          <w:bCs/>
          <w:color w:val="000000"/>
          <w:sz w:val="28"/>
          <w:szCs w:val="28"/>
        </w:rPr>
      </w:pPr>
      <w:r w:rsidRPr="005A02D3">
        <w:rPr>
          <w:rFonts w:ascii="Calibri" w:hAnsi="Calibri" w:cs="Calibri"/>
          <w:b/>
          <w:bCs/>
          <w:color w:val="000000"/>
          <w:sz w:val="28"/>
          <w:szCs w:val="28"/>
        </w:rPr>
        <w:t>IES Abroad NICE</w:t>
      </w:r>
    </w:p>
    <w:p w14:paraId="5A580840" w14:textId="77777777" w:rsidR="00FE0E0D" w:rsidRPr="005A02D3" w:rsidRDefault="00FE0E0D" w:rsidP="00FE0E0D">
      <w:pPr>
        <w:spacing w:line="230" w:lineRule="exact"/>
        <w:ind w:left="20"/>
        <w:rPr>
          <w:rFonts w:ascii="Calibri" w:hAnsi="Calibri" w:cs="Calibri"/>
        </w:rPr>
      </w:pPr>
    </w:p>
    <w:p w14:paraId="7E4159E9" w14:textId="77777777" w:rsidR="00FE0E0D" w:rsidRPr="005A02D3" w:rsidRDefault="00FE0E0D" w:rsidP="00FE0E0D">
      <w:pPr>
        <w:spacing w:line="230" w:lineRule="exact"/>
        <w:ind w:left="20"/>
        <w:rPr>
          <w:rFonts w:ascii="Calibri" w:hAnsi="Calibri" w:cs="Calibri"/>
        </w:rPr>
      </w:pPr>
    </w:p>
    <w:p w14:paraId="2C23379B" w14:textId="77777777" w:rsidR="00FE0E0D" w:rsidRPr="005A02D3" w:rsidRDefault="00FE0E0D" w:rsidP="00FE0E0D">
      <w:pPr>
        <w:spacing w:before="50" w:line="230" w:lineRule="exact"/>
        <w:ind w:left="20"/>
        <w:rPr>
          <w:rFonts w:ascii="Calibri" w:hAnsi="Calibri" w:cs="Calibri"/>
          <w:b/>
          <w:bCs/>
        </w:rPr>
      </w:pPr>
      <w:r w:rsidRPr="005A02D3">
        <w:rPr>
          <w:rFonts w:ascii="Calibri" w:hAnsi="Calibri" w:cs="Calibri"/>
          <w:b/>
          <w:bCs/>
          <w:color w:val="000000"/>
          <w:sz w:val="20"/>
          <w:szCs w:val="20"/>
        </w:rPr>
        <w:t>DESCRIPTION:</w:t>
      </w:r>
    </w:p>
    <w:p w14:paraId="5E1907CE" w14:textId="77777777" w:rsidR="00FE0E0D" w:rsidRPr="005A02D3" w:rsidRDefault="00FE0E0D" w:rsidP="00FE0E0D">
      <w:pPr>
        <w:spacing w:before="10" w:line="230" w:lineRule="exact"/>
        <w:ind w:left="20"/>
        <w:jc w:val="both"/>
        <w:rPr>
          <w:rFonts w:ascii="Calibri" w:hAnsi="Calibri" w:cs="Calibri"/>
        </w:rPr>
      </w:pPr>
      <w:r w:rsidRPr="005A02D3">
        <w:rPr>
          <w:rFonts w:ascii="Calibri" w:hAnsi="Calibri" w:cs="Calibri"/>
          <w:color w:val="000000"/>
          <w:sz w:val="20"/>
          <w:szCs w:val="20"/>
        </w:rPr>
        <w:t xml:space="preserve">This course explores how expatriation to Europe and in particular, </w:t>
      </w:r>
      <w:r w:rsidRPr="005A02D3">
        <w:rPr>
          <w:rFonts w:ascii="Calibri" w:hAnsi="Calibri" w:cs="Calibri"/>
          <w:color w:val="000000" w:themeColor="text1"/>
          <w:sz w:val="20"/>
          <w:szCs w:val="20"/>
        </w:rPr>
        <w:t>the south of France provided writers with a vantage point from which to critically engage notions of American identity influencing the definition and development of American literature and culture. It places literary figures in their historical context with respect to the engagement with artists and creative notions of the time. We will examine the ideas of identity, expatriates, immigration, American expatriation on the French Riviera and the literary, artistic and cultural movements present in France in the 20</w:t>
      </w:r>
      <w:r w:rsidRPr="005A02D3">
        <w:rPr>
          <w:rFonts w:ascii="Calibri" w:hAnsi="Calibri" w:cs="Calibri"/>
          <w:color w:val="000000" w:themeColor="text1"/>
          <w:sz w:val="20"/>
          <w:szCs w:val="20"/>
          <w:vertAlign w:val="superscript"/>
        </w:rPr>
        <w:t>th</w:t>
      </w:r>
      <w:r w:rsidRPr="005A02D3">
        <w:rPr>
          <w:rFonts w:ascii="Calibri" w:hAnsi="Calibri" w:cs="Calibri"/>
          <w:color w:val="000000" w:themeColor="text1"/>
          <w:sz w:val="20"/>
          <w:szCs w:val="20"/>
        </w:rPr>
        <w:t xml:space="preserve"> century to today. We will examine various contexts in which the French Riviera is depicted and described in literary and artistic culture. </w:t>
      </w:r>
      <w:r w:rsidRPr="005A02D3">
        <w:rPr>
          <w:rFonts w:ascii="Calibri" w:hAnsi="Calibri" w:cs="Calibri"/>
          <w:color w:val="000000"/>
          <w:sz w:val="20"/>
          <w:szCs w:val="20"/>
        </w:rPr>
        <w:t>In addition to reading novels, memoirs, criticism, and news articles, we will watch contemporary film and television that help us think about the visual and cultural production of American expatriates and its enduring appeal specifically by not limited to the French Riviera.</w:t>
      </w:r>
    </w:p>
    <w:p w14:paraId="014D4328" w14:textId="77777777" w:rsidR="00FE0E0D" w:rsidRPr="005A02D3" w:rsidRDefault="00FE0E0D" w:rsidP="00FE0E0D">
      <w:pPr>
        <w:spacing w:line="230" w:lineRule="exact"/>
        <w:ind w:left="21"/>
        <w:rPr>
          <w:rFonts w:ascii="Calibri" w:hAnsi="Calibri" w:cs="Calibri"/>
        </w:rPr>
      </w:pPr>
    </w:p>
    <w:p w14:paraId="0C15F66E" w14:textId="21C24749" w:rsidR="00FE0E0D" w:rsidRPr="005A02D3" w:rsidRDefault="00FE0E0D" w:rsidP="00FE0E0D">
      <w:pPr>
        <w:spacing w:before="18" w:line="230" w:lineRule="exact"/>
        <w:ind w:left="21"/>
        <w:rPr>
          <w:rFonts w:ascii="Calibri" w:hAnsi="Calibri" w:cs="Calibri"/>
        </w:rPr>
      </w:pPr>
      <w:r w:rsidRPr="005A02D3">
        <w:rPr>
          <w:rFonts w:ascii="Calibri" w:hAnsi="Calibri" w:cs="Calibri"/>
          <w:b/>
          <w:bCs/>
          <w:color w:val="000000"/>
          <w:sz w:val="20"/>
          <w:szCs w:val="20"/>
        </w:rPr>
        <w:t>CREDITS</w:t>
      </w:r>
      <w:r w:rsidRPr="005A02D3">
        <w:rPr>
          <w:rFonts w:ascii="Calibri" w:hAnsi="Calibri" w:cs="Calibri"/>
          <w:color w:val="000000"/>
          <w:sz w:val="20"/>
          <w:szCs w:val="20"/>
        </w:rPr>
        <w:t>: 3</w:t>
      </w:r>
    </w:p>
    <w:p w14:paraId="419B8379" w14:textId="77777777" w:rsidR="00FE0E0D" w:rsidRPr="005A02D3" w:rsidRDefault="00FE0E0D" w:rsidP="00FE0E0D">
      <w:pPr>
        <w:spacing w:line="230" w:lineRule="exact"/>
        <w:ind w:left="21"/>
        <w:rPr>
          <w:rFonts w:ascii="Calibri" w:hAnsi="Calibri" w:cs="Calibri"/>
        </w:rPr>
      </w:pPr>
    </w:p>
    <w:p w14:paraId="060F9011" w14:textId="77777777" w:rsidR="00FE0E0D" w:rsidRPr="005A02D3" w:rsidRDefault="00FE0E0D" w:rsidP="00FE0E0D">
      <w:pPr>
        <w:spacing w:before="20" w:line="230" w:lineRule="exact"/>
        <w:ind w:left="21"/>
        <w:rPr>
          <w:rFonts w:ascii="Calibri" w:hAnsi="Calibri" w:cs="Calibri"/>
        </w:rPr>
      </w:pPr>
      <w:r w:rsidRPr="005A02D3">
        <w:rPr>
          <w:rFonts w:ascii="Calibri" w:hAnsi="Calibri" w:cs="Calibri"/>
          <w:b/>
          <w:bCs/>
          <w:color w:val="000000"/>
          <w:sz w:val="20"/>
          <w:szCs w:val="20"/>
        </w:rPr>
        <w:t>CONTACT HOURS</w:t>
      </w:r>
      <w:r w:rsidRPr="005A02D3">
        <w:rPr>
          <w:rFonts w:ascii="Calibri" w:hAnsi="Calibri" w:cs="Calibri"/>
          <w:color w:val="000000"/>
          <w:sz w:val="20"/>
          <w:szCs w:val="20"/>
        </w:rPr>
        <w:t>: 45</w:t>
      </w:r>
    </w:p>
    <w:p w14:paraId="1E16828B" w14:textId="77777777" w:rsidR="00FE0E0D" w:rsidRPr="005A02D3" w:rsidRDefault="00FE0E0D" w:rsidP="00FE0E0D">
      <w:pPr>
        <w:spacing w:before="64" w:line="480" w:lineRule="exact"/>
        <w:ind w:left="21" w:right="7689"/>
        <w:jc w:val="both"/>
        <w:rPr>
          <w:rFonts w:ascii="Calibri" w:hAnsi="Calibri" w:cs="Calibri"/>
        </w:rPr>
      </w:pPr>
      <w:r w:rsidRPr="005A02D3">
        <w:rPr>
          <w:rFonts w:ascii="Calibri" w:hAnsi="Calibri" w:cs="Calibri"/>
          <w:b/>
          <w:bCs/>
          <w:color w:val="000000"/>
          <w:sz w:val="20"/>
          <w:szCs w:val="20"/>
        </w:rPr>
        <w:t>LANGUAGE OF INSTRUCTION</w:t>
      </w:r>
      <w:r w:rsidRPr="005A02D3">
        <w:rPr>
          <w:rFonts w:ascii="Calibri" w:hAnsi="Calibri" w:cs="Calibri"/>
          <w:color w:val="000000"/>
          <w:sz w:val="20"/>
          <w:szCs w:val="20"/>
        </w:rPr>
        <w:t xml:space="preserve">: English </w:t>
      </w:r>
      <w:r w:rsidRPr="005A02D3">
        <w:rPr>
          <w:rFonts w:ascii="Calibri" w:hAnsi="Calibri" w:cs="Calibri"/>
          <w:b/>
          <w:bCs/>
          <w:color w:val="000000"/>
          <w:sz w:val="20"/>
          <w:szCs w:val="20"/>
        </w:rPr>
        <w:t>PREREQUISITES</w:t>
      </w:r>
      <w:r w:rsidRPr="005A02D3">
        <w:rPr>
          <w:rFonts w:ascii="Calibri" w:hAnsi="Calibri" w:cs="Calibri"/>
          <w:color w:val="000000"/>
          <w:sz w:val="20"/>
          <w:szCs w:val="20"/>
        </w:rPr>
        <w:t>: None</w:t>
      </w:r>
    </w:p>
    <w:p w14:paraId="609AC1F8" w14:textId="77777777" w:rsidR="00FE0E0D" w:rsidRPr="005A02D3" w:rsidRDefault="00FE0E0D" w:rsidP="00FE0E0D">
      <w:pPr>
        <w:spacing w:before="219" w:line="240" w:lineRule="exact"/>
        <w:ind w:left="21" w:right="309"/>
        <w:jc w:val="both"/>
        <w:rPr>
          <w:rFonts w:ascii="Calibri" w:hAnsi="Calibri" w:cs="Calibri"/>
        </w:rPr>
      </w:pPr>
      <w:r w:rsidRPr="005A02D3">
        <w:rPr>
          <w:rFonts w:ascii="Calibri" w:hAnsi="Calibri" w:cs="Calibri"/>
          <w:b/>
          <w:bCs/>
          <w:color w:val="000000"/>
          <w:sz w:val="20"/>
          <w:szCs w:val="20"/>
        </w:rPr>
        <w:t>ADDITIONAL COST</w:t>
      </w:r>
      <w:r w:rsidRPr="005A02D3">
        <w:rPr>
          <w:rFonts w:ascii="Calibri" w:hAnsi="Calibri" w:cs="Calibri"/>
          <w:color w:val="000000"/>
          <w:sz w:val="20"/>
          <w:szCs w:val="20"/>
        </w:rPr>
        <w:t>: Students will be expected to purchase the books for the course.</w:t>
      </w:r>
    </w:p>
    <w:p w14:paraId="2C103F21" w14:textId="77777777" w:rsidR="00FE0E0D" w:rsidRPr="005A02D3" w:rsidRDefault="00FE0E0D" w:rsidP="00FE0E0D">
      <w:pPr>
        <w:spacing w:line="230" w:lineRule="exact"/>
        <w:ind w:left="22"/>
        <w:rPr>
          <w:rFonts w:ascii="Calibri" w:hAnsi="Calibri" w:cs="Calibri"/>
        </w:rPr>
      </w:pPr>
    </w:p>
    <w:p w14:paraId="0652AE62" w14:textId="77777777" w:rsidR="00FE0E0D" w:rsidRPr="005A02D3" w:rsidRDefault="00FE0E0D" w:rsidP="00FE0E0D">
      <w:pPr>
        <w:spacing w:before="19" w:line="230" w:lineRule="exact"/>
        <w:ind w:left="22"/>
        <w:rPr>
          <w:rFonts w:ascii="Calibri" w:hAnsi="Calibri" w:cs="Calibri"/>
          <w:b/>
          <w:bCs/>
        </w:rPr>
      </w:pPr>
      <w:r w:rsidRPr="005A02D3">
        <w:rPr>
          <w:rFonts w:ascii="Calibri" w:hAnsi="Calibri" w:cs="Calibri"/>
          <w:b/>
          <w:bCs/>
          <w:color w:val="000000"/>
          <w:sz w:val="20"/>
          <w:szCs w:val="20"/>
        </w:rPr>
        <w:t>METHOD OF PRESENTATION:</w:t>
      </w:r>
    </w:p>
    <w:p w14:paraId="2CF88D77" w14:textId="617CB89C" w:rsidR="00FE0E0D" w:rsidRPr="005A02D3" w:rsidRDefault="00FE0E0D" w:rsidP="00FE0E0D">
      <w:pPr>
        <w:spacing w:before="22" w:line="240" w:lineRule="exact"/>
        <w:ind w:left="22" w:right="40"/>
        <w:jc w:val="both"/>
        <w:rPr>
          <w:rFonts w:ascii="Calibri" w:hAnsi="Calibri" w:cs="Calibri"/>
        </w:rPr>
      </w:pPr>
      <w:r w:rsidRPr="005A02D3">
        <w:rPr>
          <w:rFonts w:ascii="Calibri" w:hAnsi="Calibri" w:cs="Calibri"/>
          <w:color w:val="000000"/>
          <w:sz w:val="20"/>
          <w:szCs w:val="20"/>
        </w:rPr>
        <w:t xml:space="preserve">Seminar format. There will be mini-lectures to help to contextualize the assigned readings, but this course is primarily discussion-based. There will be course related excursions to sites in the region including </w:t>
      </w:r>
      <w:r w:rsidR="00923558">
        <w:rPr>
          <w:rFonts w:ascii="Calibri" w:hAnsi="Calibri" w:cs="Calibri"/>
          <w:color w:val="000000"/>
          <w:sz w:val="20"/>
          <w:szCs w:val="20"/>
        </w:rPr>
        <w:t>Arles</w:t>
      </w:r>
      <w:r w:rsidRPr="005A02D3">
        <w:rPr>
          <w:rFonts w:ascii="Calibri" w:hAnsi="Calibri" w:cs="Calibri"/>
          <w:color w:val="000000"/>
          <w:sz w:val="20"/>
          <w:szCs w:val="20"/>
        </w:rPr>
        <w:t xml:space="preserve">, </w:t>
      </w:r>
      <w:r w:rsidR="00923558">
        <w:rPr>
          <w:rFonts w:ascii="Calibri" w:hAnsi="Calibri" w:cs="Calibri"/>
          <w:color w:val="000000"/>
          <w:sz w:val="20"/>
          <w:szCs w:val="20"/>
        </w:rPr>
        <w:t xml:space="preserve">Antibes, </w:t>
      </w:r>
      <w:r w:rsidRPr="005A02D3">
        <w:rPr>
          <w:rFonts w:ascii="Calibri" w:hAnsi="Calibri" w:cs="Calibri"/>
          <w:color w:val="000000"/>
          <w:sz w:val="20"/>
          <w:szCs w:val="20"/>
        </w:rPr>
        <w:t>Monaco,</w:t>
      </w:r>
      <w:r w:rsidR="005A02D3">
        <w:rPr>
          <w:rFonts w:ascii="Calibri" w:hAnsi="Calibri" w:cs="Calibri"/>
          <w:color w:val="000000"/>
          <w:sz w:val="20"/>
          <w:szCs w:val="20"/>
        </w:rPr>
        <w:t xml:space="preserve"> </w:t>
      </w:r>
      <w:r w:rsidRPr="005A02D3">
        <w:rPr>
          <w:rFonts w:ascii="Calibri" w:hAnsi="Calibri" w:cs="Calibri"/>
          <w:color w:val="000000"/>
          <w:sz w:val="20"/>
          <w:szCs w:val="20"/>
        </w:rPr>
        <w:t xml:space="preserve">and St. Tropez in order for students to maximize the experience of what the authors’ described. </w:t>
      </w:r>
    </w:p>
    <w:p w14:paraId="5657D9FB" w14:textId="77777777" w:rsidR="00FE0E0D" w:rsidRPr="005A02D3" w:rsidRDefault="00FE0E0D" w:rsidP="00FE0E0D">
      <w:pPr>
        <w:spacing w:line="230" w:lineRule="exact"/>
        <w:ind w:left="22"/>
        <w:rPr>
          <w:rFonts w:ascii="Calibri" w:hAnsi="Calibri" w:cs="Calibri"/>
        </w:rPr>
      </w:pPr>
    </w:p>
    <w:p w14:paraId="03526487" w14:textId="77777777" w:rsidR="00FE0E0D" w:rsidRPr="005A02D3" w:rsidRDefault="00FE0E0D" w:rsidP="00FE0E0D">
      <w:pPr>
        <w:spacing w:before="19" w:line="230" w:lineRule="exact"/>
        <w:ind w:left="22"/>
        <w:rPr>
          <w:rFonts w:ascii="Calibri" w:hAnsi="Calibri" w:cs="Calibri"/>
          <w:b/>
          <w:bCs/>
        </w:rPr>
      </w:pPr>
      <w:r w:rsidRPr="005A02D3">
        <w:rPr>
          <w:rFonts w:ascii="Calibri" w:hAnsi="Calibri" w:cs="Calibri"/>
          <w:b/>
          <w:bCs/>
          <w:color w:val="000000"/>
          <w:sz w:val="20"/>
          <w:szCs w:val="20"/>
        </w:rPr>
        <w:t>REQUIRED WORK AND FORM OF ASSESSMENT:</w:t>
      </w:r>
    </w:p>
    <w:p w14:paraId="0AE74991" w14:textId="77777777" w:rsidR="00FE0E0D" w:rsidRPr="005A02D3" w:rsidRDefault="00FE0E0D" w:rsidP="00FE0E0D">
      <w:pPr>
        <w:spacing w:before="30" w:line="230" w:lineRule="exact"/>
        <w:jc w:val="both"/>
        <w:rPr>
          <w:rFonts w:ascii="Calibri" w:hAnsi="Calibri" w:cs="Calibri"/>
          <w:color w:val="000000"/>
          <w:sz w:val="20"/>
          <w:szCs w:val="20"/>
        </w:rPr>
      </w:pPr>
      <w:r w:rsidRPr="005A02D3">
        <w:rPr>
          <w:rFonts w:ascii="Calibri" w:hAnsi="Calibri" w:cs="Calibri"/>
        </w:rPr>
        <w:t xml:space="preserve">•   </w:t>
      </w:r>
      <w:r w:rsidRPr="005A02D3">
        <w:rPr>
          <w:rFonts w:ascii="Calibri" w:hAnsi="Calibri" w:cs="Calibri"/>
          <w:color w:val="000000"/>
          <w:sz w:val="20"/>
          <w:szCs w:val="20"/>
        </w:rPr>
        <w:t>Course engagement: 10%</w:t>
      </w:r>
    </w:p>
    <w:p w14:paraId="65FDEDD5" w14:textId="77777777" w:rsidR="00FE0E0D" w:rsidRPr="005A02D3" w:rsidRDefault="00FE0E0D" w:rsidP="00FE0E0D">
      <w:pPr>
        <w:pStyle w:val="Paragraphedeliste"/>
        <w:numPr>
          <w:ilvl w:val="0"/>
          <w:numId w:val="58"/>
        </w:numPr>
        <w:spacing w:before="30" w:line="230" w:lineRule="exact"/>
        <w:ind w:left="284" w:hanging="284"/>
        <w:jc w:val="both"/>
        <w:rPr>
          <w:rFonts w:ascii="Calibri" w:hAnsi="Calibri" w:cs="Calibri"/>
          <w:color w:val="000000"/>
          <w:sz w:val="20"/>
          <w:szCs w:val="20"/>
        </w:rPr>
      </w:pPr>
      <w:r w:rsidRPr="005A02D3">
        <w:rPr>
          <w:rFonts w:ascii="Calibri" w:hAnsi="Calibri" w:cs="Calibri"/>
          <w:color w:val="000000"/>
          <w:sz w:val="20"/>
          <w:szCs w:val="20"/>
        </w:rPr>
        <w:t>Journals: 20%</w:t>
      </w:r>
    </w:p>
    <w:p w14:paraId="5999F104" w14:textId="77777777" w:rsidR="00FE0E0D" w:rsidRPr="005A02D3" w:rsidRDefault="00FE0E0D" w:rsidP="00FE0E0D">
      <w:pPr>
        <w:spacing w:before="30" w:line="230" w:lineRule="exact"/>
        <w:jc w:val="both"/>
        <w:rPr>
          <w:rFonts w:ascii="Calibri" w:hAnsi="Calibri" w:cs="Calibri"/>
          <w:color w:val="000000"/>
          <w:sz w:val="20"/>
          <w:szCs w:val="20"/>
        </w:rPr>
      </w:pPr>
      <w:r w:rsidRPr="005A02D3">
        <w:rPr>
          <w:rFonts w:ascii="Calibri" w:hAnsi="Calibri" w:cs="Calibri"/>
          <w:color w:val="000000"/>
          <w:sz w:val="20"/>
          <w:szCs w:val="20"/>
        </w:rPr>
        <w:t>•    Midterm presentation: 25%</w:t>
      </w:r>
    </w:p>
    <w:p w14:paraId="01BFFF8C" w14:textId="77777777" w:rsidR="00FE0E0D" w:rsidRPr="005A02D3" w:rsidRDefault="00FE0E0D" w:rsidP="00FE0E0D">
      <w:pPr>
        <w:spacing w:before="30" w:line="230" w:lineRule="exact"/>
        <w:jc w:val="both"/>
        <w:rPr>
          <w:rFonts w:ascii="Calibri" w:hAnsi="Calibri" w:cs="Calibri"/>
          <w:color w:val="000000"/>
          <w:sz w:val="20"/>
          <w:szCs w:val="20"/>
        </w:rPr>
      </w:pPr>
      <w:r w:rsidRPr="005A02D3">
        <w:rPr>
          <w:rFonts w:ascii="Calibri" w:hAnsi="Calibri" w:cs="Calibri"/>
          <w:color w:val="000000"/>
          <w:sz w:val="20"/>
          <w:szCs w:val="20"/>
        </w:rPr>
        <w:t>•    Short essay: 20%</w:t>
      </w:r>
    </w:p>
    <w:p w14:paraId="3DBB5036" w14:textId="77777777" w:rsidR="00FE0E0D" w:rsidRPr="005A02D3" w:rsidRDefault="00FE0E0D" w:rsidP="00FE0E0D">
      <w:pPr>
        <w:spacing w:before="30" w:line="230" w:lineRule="exact"/>
        <w:jc w:val="both"/>
        <w:rPr>
          <w:rFonts w:ascii="Calibri" w:hAnsi="Calibri" w:cs="Calibri"/>
          <w:color w:val="000000"/>
          <w:sz w:val="20"/>
          <w:szCs w:val="20"/>
        </w:rPr>
      </w:pPr>
      <w:r w:rsidRPr="005A02D3">
        <w:rPr>
          <w:rFonts w:ascii="Calibri" w:hAnsi="Calibri" w:cs="Calibri"/>
          <w:color w:val="000000"/>
          <w:sz w:val="20"/>
          <w:szCs w:val="20"/>
        </w:rPr>
        <w:t>•    Final paper: 25%</w:t>
      </w:r>
    </w:p>
    <w:p w14:paraId="560103DB" w14:textId="77777777" w:rsidR="00FE0E0D" w:rsidRPr="005A02D3" w:rsidRDefault="00FE0E0D" w:rsidP="00FE0E0D">
      <w:pPr>
        <w:rPr>
          <w:rFonts w:ascii="Calibri" w:hAnsi="Calibri" w:cs="Calibri"/>
        </w:rPr>
      </w:pPr>
    </w:p>
    <w:p w14:paraId="7FFDCA09" w14:textId="77777777" w:rsidR="00FE0E0D" w:rsidRPr="005A02D3" w:rsidRDefault="00FE0E0D" w:rsidP="00FE0E0D">
      <w:pPr>
        <w:spacing w:before="20" w:line="230" w:lineRule="exact"/>
        <w:ind w:left="22"/>
        <w:rPr>
          <w:rFonts w:ascii="Calibri" w:hAnsi="Calibri" w:cs="Calibri"/>
          <w:b/>
          <w:bCs/>
        </w:rPr>
      </w:pPr>
      <w:r w:rsidRPr="005A02D3">
        <w:rPr>
          <w:rFonts w:ascii="Calibri" w:hAnsi="Calibri" w:cs="Calibri"/>
          <w:b/>
          <w:bCs/>
          <w:color w:val="000000"/>
          <w:sz w:val="20"/>
          <w:szCs w:val="20"/>
        </w:rPr>
        <w:t>Course Participation</w:t>
      </w:r>
    </w:p>
    <w:p w14:paraId="463CC789" w14:textId="77777777" w:rsidR="00FE0E0D" w:rsidRPr="005A02D3" w:rsidRDefault="00FE0E0D" w:rsidP="00FE0E0D">
      <w:pPr>
        <w:spacing w:before="22" w:line="240" w:lineRule="exact"/>
        <w:ind w:left="22" w:right="300"/>
        <w:rPr>
          <w:rFonts w:ascii="Calibri" w:hAnsi="Calibri" w:cs="Calibri"/>
          <w:color w:val="000000" w:themeColor="text1"/>
        </w:rPr>
      </w:pPr>
      <w:r w:rsidRPr="005A02D3">
        <w:rPr>
          <w:rFonts w:ascii="Calibri" w:hAnsi="Calibri" w:cs="Calibri"/>
          <w:color w:val="000000"/>
          <w:sz w:val="20"/>
          <w:szCs w:val="20"/>
        </w:rPr>
        <w:t>As this is an intensive course, students should come to class prepared to discuss the assigned readings. Participation goes beyond attending class; students are expected to show that they are engaged with the issues and themes of each session</w:t>
      </w:r>
      <w:r w:rsidRPr="005A02D3">
        <w:rPr>
          <w:rFonts w:ascii="Calibri" w:hAnsi="Calibri" w:cs="Calibri"/>
          <w:color w:val="000000" w:themeColor="text1"/>
          <w:sz w:val="20"/>
          <w:szCs w:val="20"/>
        </w:rPr>
        <w:t xml:space="preserve"> by completing their journal entries before class.  A rubric for participation will be posted on Moodle.</w:t>
      </w:r>
    </w:p>
    <w:p w14:paraId="24BFADCF" w14:textId="77777777" w:rsidR="00FE0E0D" w:rsidRPr="005A02D3" w:rsidRDefault="00FE0E0D" w:rsidP="00FE0E0D">
      <w:pPr>
        <w:spacing w:line="230" w:lineRule="exact"/>
        <w:ind w:left="22"/>
        <w:rPr>
          <w:rFonts w:ascii="Calibri" w:hAnsi="Calibri" w:cs="Calibri"/>
        </w:rPr>
      </w:pPr>
    </w:p>
    <w:p w14:paraId="687BAC46" w14:textId="77777777" w:rsidR="00FE0E0D" w:rsidRPr="005A02D3" w:rsidRDefault="00FE0E0D" w:rsidP="00FE0E0D">
      <w:pPr>
        <w:spacing w:before="19" w:line="230" w:lineRule="exact"/>
        <w:ind w:left="22"/>
        <w:rPr>
          <w:rFonts w:ascii="Calibri" w:hAnsi="Calibri" w:cs="Calibri"/>
          <w:b/>
          <w:bCs/>
        </w:rPr>
      </w:pPr>
      <w:r w:rsidRPr="005A02D3">
        <w:rPr>
          <w:rFonts w:ascii="Calibri" w:hAnsi="Calibri" w:cs="Calibri"/>
          <w:b/>
          <w:bCs/>
          <w:color w:val="000000"/>
          <w:sz w:val="20"/>
          <w:szCs w:val="20"/>
        </w:rPr>
        <w:t>Journals</w:t>
      </w:r>
    </w:p>
    <w:p w14:paraId="6B8CDD9B" w14:textId="6D47058A" w:rsidR="00FE0E0D" w:rsidRPr="005A02D3" w:rsidRDefault="00FE0E0D" w:rsidP="00FE0E0D">
      <w:pPr>
        <w:spacing w:before="30" w:line="230" w:lineRule="exact"/>
        <w:ind w:left="22"/>
        <w:jc w:val="both"/>
        <w:rPr>
          <w:rFonts w:ascii="Calibri" w:hAnsi="Calibri" w:cs="Calibri"/>
        </w:rPr>
      </w:pPr>
      <w:r w:rsidRPr="005A02D3">
        <w:rPr>
          <w:rFonts w:ascii="Calibri" w:hAnsi="Calibri" w:cs="Calibri"/>
          <w:color w:val="000000"/>
          <w:sz w:val="20"/>
          <w:szCs w:val="20"/>
        </w:rPr>
        <w:t xml:space="preserve">Students will be expected to complete journal entries prior to each class illustrating their understanding of the readings as well as their analysis and comments. The students are expected to use these journal entries as springboard for discussion.  Some prompts will be indicated by the professor, while at other times students will have more liberty. Journal entries should be approximately 350 words and can take the form of a notebook or be </w:t>
      </w:r>
      <w:r w:rsidR="00923558" w:rsidRPr="005A02D3">
        <w:rPr>
          <w:rFonts w:ascii="Calibri" w:hAnsi="Calibri" w:cs="Calibri"/>
          <w:color w:val="000000"/>
          <w:sz w:val="20"/>
          <w:szCs w:val="20"/>
        </w:rPr>
        <w:t>typewritten</w:t>
      </w:r>
      <w:r w:rsidRPr="005A02D3">
        <w:rPr>
          <w:rFonts w:ascii="Calibri" w:hAnsi="Calibri" w:cs="Calibri"/>
          <w:color w:val="000000"/>
          <w:sz w:val="20"/>
          <w:szCs w:val="20"/>
        </w:rPr>
        <w:t xml:space="preserve">.  The professor will collect the journals entries after each class.  Each journal entry should take an analytical perspective </w:t>
      </w:r>
      <w:r w:rsidR="00923558" w:rsidRPr="005A02D3">
        <w:rPr>
          <w:rFonts w:ascii="Calibri" w:hAnsi="Calibri" w:cs="Calibri"/>
          <w:color w:val="000000"/>
          <w:sz w:val="20"/>
          <w:szCs w:val="20"/>
        </w:rPr>
        <w:t>on</w:t>
      </w:r>
      <w:r w:rsidRPr="005A02D3">
        <w:rPr>
          <w:rFonts w:ascii="Calibri" w:hAnsi="Calibri" w:cs="Calibri"/>
          <w:color w:val="000000"/>
          <w:sz w:val="20"/>
          <w:szCs w:val="20"/>
        </w:rPr>
        <w:t xml:space="preserve"> the question or topic. It should </w:t>
      </w:r>
      <w:r w:rsidR="00923558" w:rsidRPr="005A02D3">
        <w:rPr>
          <w:rFonts w:ascii="Calibri" w:hAnsi="Calibri" w:cs="Calibri"/>
          <w:color w:val="000000"/>
          <w:sz w:val="20"/>
          <w:szCs w:val="20"/>
        </w:rPr>
        <w:t>be concluded</w:t>
      </w:r>
      <w:r w:rsidRPr="005A02D3">
        <w:rPr>
          <w:rFonts w:ascii="Calibri" w:hAnsi="Calibri" w:cs="Calibri"/>
          <w:color w:val="000000"/>
          <w:sz w:val="20"/>
          <w:szCs w:val="20"/>
        </w:rPr>
        <w:t xml:space="preserve"> by raising another related question. </w:t>
      </w:r>
    </w:p>
    <w:p w14:paraId="161E7DE5" w14:textId="77777777" w:rsidR="00FE0E0D" w:rsidRPr="005A02D3" w:rsidRDefault="00FE0E0D" w:rsidP="00FE0E0D">
      <w:pPr>
        <w:spacing w:line="230" w:lineRule="exact"/>
        <w:ind w:left="22"/>
        <w:rPr>
          <w:rFonts w:ascii="Calibri" w:hAnsi="Calibri" w:cs="Calibri"/>
        </w:rPr>
      </w:pPr>
    </w:p>
    <w:p w14:paraId="7F0D94BC" w14:textId="77777777" w:rsidR="005A02D3" w:rsidRDefault="005A02D3" w:rsidP="00FE0E0D">
      <w:pPr>
        <w:spacing w:before="19" w:line="230" w:lineRule="exact"/>
        <w:ind w:left="22"/>
        <w:rPr>
          <w:rFonts w:ascii="Calibri" w:hAnsi="Calibri" w:cs="Calibri"/>
          <w:b/>
          <w:bCs/>
          <w:color w:val="000000"/>
          <w:sz w:val="20"/>
          <w:szCs w:val="20"/>
        </w:rPr>
      </w:pPr>
    </w:p>
    <w:p w14:paraId="4B44DC55" w14:textId="77777777" w:rsidR="005A02D3" w:rsidRDefault="005A02D3" w:rsidP="00FE0E0D">
      <w:pPr>
        <w:spacing w:before="19" w:line="230" w:lineRule="exact"/>
        <w:ind w:left="22"/>
        <w:rPr>
          <w:rFonts w:ascii="Calibri" w:hAnsi="Calibri" w:cs="Calibri"/>
          <w:b/>
          <w:bCs/>
          <w:color w:val="000000"/>
          <w:sz w:val="20"/>
          <w:szCs w:val="20"/>
        </w:rPr>
      </w:pPr>
    </w:p>
    <w:p w14:paraId="2AD073F6" w14:textId="470FFC0A" w:rsidR="00FE0E0D" w:rsidRPr="005A02D3" w:rsidRDefault="00FE0E0D" w:rsidP="00FE0E0D">
      <w:pPr>
        <w:spacing w:before="19" w:line="230" w:lineRule="exact"/>
        <w:ind w:left="22"/>
        <w:rPr>
          <w:rFonts w:ascii="Calibri" w:hAnsi="Calibri" w:cs="Calibri"/>
          <w:b/>
          <w:bCs/>
        </w:rPr>
      </w:pPr>
      <w:r w:rsidRPr="005A02D3">
        <w:rPr>
          <w:rFonts w:ascii="Calibri" w:hAnsi="Calibri" w:cs="Calibri"/>
          <w:b/>
          <w:bCs/>
          <w:color w:val="000000"/>
          <w:sz w:val="20"/>
          <w:szCs w:val="20"/>
        </w:rPr>
        <w:lastRenderedPageBreak/>
        <w:t>Short Essay</w:t>
      </w:r>
    </w:p>
    <w:p w14:paraId="19FD7FEF" w14:textId="77777777" w:rsidR="00FE0E0D" w:rsidRPr="005A02D3" w:rsidRDefault="00FE0E0D" w:rsidP="00FE0E0D">
      <w:pPr>
        <w:spacing w:before="30" w:line="230" w:lineRule="exact"/>
        <w:ind w:left="22"/>
        <w:rPr>
          <w:rFonts w:ascii="Calibri" w:hAnsi="Calibri" w:cs="Calibri"/>
        </w:rPr>
      </w:pPr>
      <w:r w:rsidRPr="005A02D3">
        <w:rPr>
          <w:rFonts w:ascii="Calibri" w:hAnsi="Calibri" w:cs="Calibri"/>
          <w:color w:val="000000"/>
          <w:sz w:val="20"/>
          <w:szCs w:val="20"/>
        </w:rPr>
        <w:t>Essay topics will be proposed by the instructor. The essay length is 4-5 pages, not including the bibliography.</w:t>
      </w:r>
    </w:p>
    <w:p w14:paraId="2D21A5F4" w14:textId="77777777" w:rsidR="00FE0E0D" w:rsidRPr="005A02D3" w:rsidRDefault="00FE0E0D" w:rsidP="00FE0E0D">
      <w:pPr>
        <w:spacing w:line="230" w:lineRule="exact"/>
        <w:ind w:left="22"/>
        <w:rPr>
          <w:rFonts w:ascii="Calibri" w:hAnsi="Calibri" w:cs="Calibri"/>
        </w:rPr>
      </w:pPr>
    </w:p>
    <w:p w14:paraId="7EE848F8" w14:textId="77777777" w:rsidR="00FE0E0D" w:rsidRPr="005A02D3" w:rsidRDefault="00FE0E0D" w:rsidP="00FE0E0D">
      <w:pPr>
        <w:spacing w:before="20" w:line="230" w:lineRule="exact"/>
        <w:ind w:left="22"/>
        <w:rPr>
          <w:rFonts w:ascii="Calibri" w:hAnsi="Calibri" w:cs="Calibri"/>
          <w:b/>
          <w:bCs/>
        </w:rPr>
      </w:pPr>
      <w:r w:rsidRPr="005A02D3">
        <w:rPr>
          <w:rFonts w:ascii="Calibri" w:hAnsi="Calibri" w:cs="Calibri"/>
          <w:b/>
          <w:bCs/>
          <w:color w:val="000000"/>
          <w:sz w:val="20"/>
          <w:szCs w:val="20"/>
        </w:rPr>
        <w:t>Midterm Presentation</w:t>
      </w:r>
    </w:p>
    <w:p w14:paraId="30444F4D" w14:textId="5E290639" w:rsidR="00FE0E0D" w:rsidRPr="005A02D3" w:rsidRDefault="00FE0E0D" w:rsidP="00FE0E0D">
      <w:pPr>
        <w:spacing w:before="2" w:line="240" w:lineRule="exact"/>
        <w:ind w:left="22" w:right="504"/>
        <w:jc w:val="both"/>
        <w:rPr>
          <w:rFonts w:ascii="Calibri" w:hAnsi="Calibri" w:cs="Calibri"/>
          <w:color w:val="000000"/>
          <w:sz w:val="20"/>
          <w:szCs w:val="20"/>
        </w:rPr>
      </w:pPr>
      <w:r w:rsidRPr="005A02D3">
        <w:rPr>
          <w:rFonts w:ascii="Calibri" w:hAnsi="Calibri" w:cs="Calibri"/>
          <w:color w:val="000000"/>
          <w:sz w:val="20"/>
          <w:szCs w:val="20"/>
        </w:rPr>
        <w:t xml:space="preserve">The midterm presentation will be on a topic selected by the </w:t>
      </w:r>
      <w:r w:rsidR="005A02D3" w:rsidRPr="005A02D3">
        <w:rPr>
          <w:rFonts w:ascii="Calibri" w:hAnsi="Calibri" w:cs="Calibri"/>
          <w:color w:val="000000"/>
          <w:sz w:val="20"/>
          <w:szCs w:val="20"/>
        </w:rPr>
        <w:t>students</w:t>
      </w:r>
      <w:r w:rsidRPr="005A02D3">
        <w:rPr>
          <w:rFonts w:ascii="Calibri" w:hAnsi="Calibri" w:cs="Calibri"/>
          <w:color w:val="000000"/>
          <w:sz w:val="20"/>
          <w:szCs w:val="20"/>
        </w:rPr>
        <w:t>, following approval by the instructor.  It should include an interactive element that engages the class in a reflection on your topic and should be approximately 15 minutes long.</w:t>
      </w:r>
    </w:p>
    <w:p w14:paraId="76CC18DD" w14:textId="77777777" w:rsidR="00FE0E0D" w:rsidRPr="005A02D3" w:rsidRDefault="00FE0E0D" w:rsidP="00FE0E0D">
      <w:pPr>
        <w:spacing w:line="240" w:lineRule="exact"/>
        <w:rPr>
          <w:rFonts w:ascii="Calibri" w:hAnsi="Calibri" w:cs="Calibri"/>
        </w:rPr>
      </w:pPr>
      <w:r w:rsidRPr="005A02D3">
        <w:rPr>
          <w:rFonts w:ascii="Calibri" w:hAnsi="Calibri" w:cs="Calibri"/>
          <w:noProof/>
        </w:rPr>
        <w:drawing>
          <wp:anchor distT="0" distB="0" distL="114300" distR="114300" simplePos="0" relativeHeight="251659264" behindDoc="1" locked="0" layoutInCell="0" allowOverlap="1" wp14:anchorId="770B5D7B" wp14:editId="0A0E3A83">
            <wp:simplePos x="0" y="0"/>
            <wp:positionH relativeFrom="page">
              <wp:posOffset>495300</wp:posOffset>
            </wp:positionH>
            <wp:positionV relativeFrom="page">
              <wp:posOffset>1270</wp:posOffset>
            </wp:positionV>
            <wp:extent cx="801370" cy="1132840"/>
            <wp:effectExtent l="0" t="0" r="0" b="0"/>
            <wp:wrapNone/>
            <wp:docPr id="1097" name="Picture 46" descr="A black and white logo&#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7" name="Picture 46" descr="A black and white logo&#10;&#10;Description automatically generated"/>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1370" cy="1132840"/>
                    </a:xfrm>
                    <a:prstGeom prst="rect">
                      <a:avLst/>
                    </a:prstGeom>
                    <a:noFill/>
                  </pic:spPr>
                </pic:pic>
              </a:graphicData>
            </a:graphic>
            <wp14:sizeRelH relativeFrom="page">
              <wp14:pctWidth>0</wp14:pctWidth>
            </wp14:sizeRelH>
            <wp14:sizeRelV relativeFrom="page">
              <wp14:pctHeight>0</wp14:pctHeight>
            </wp14:sizeRelV>
          </wp:anchor>
        </w:drawing>
      </w:r>
      <w:r w:rsidRPr="005A02D3">
        <w:rPr>
          <w:rFonts w:ascii="Calibri" w:hAnsi="Calibri" w:cs="Calibri"/>
          <w:noProof/>
        </w:rPr>
        <w:drawing>
          <wp:anchor distT="0" distB="0" distL="114300" distR="114300" simplePos="0" relativeHeight="251661312" behindDoc="1" locked="0" layoutInCell="0" allowOverlap="1" wp14:anchorId="5EE76CC2" wp14:editId="6F443F04">
            <wp:simplePos x="0" y="0"/>
            <wp:positionH relativeFrom="page">
              <wp:posOffset>5200650</wp:posOffset>
            </wp:positionH>
            <wp:positionV relativeFrom="page">
              <wp:posOffset>9446260</wp:posOffset>
            </wp:positionV>
            <wp:extent cx="2325370" cy="469900"/>
            <wp:effectExtent l="0" t="0" r="0" b="0"/>
            <wp:wrapNone/>
            <wp:docPr id="1096" name="Picture 45" descr="A close up of a logo&#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6" name="Picture 45" descr="A close up of a logo&#10;&#10;Description automatically generated"/>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25370" cy="469900"/>
                    </a:xfrm>
                    <a:prstGeom prst="rect">
                      <a:avLst/>
                    </a:prstGeom>
                    <a:noFill/>
                  </pic:spPr>
                </pic:pic>
              </a:graphicData>
            </a:graphic>
            <wp14:sizeRelH relativeFrom="page">
              <wp14:pctWidth>0</wp14:pctWidth>
            </wp14:sizeRelH>
            <wp14:sizeRelV relativeFrom="page">
              <wp14:pctHeight>0</wp14:pctHeight>
            </wp14:sizeRelV>
          </wp:anchor>
        </w:drawing>
      </w:r>
    </w:p>
    <w:p w14:paraId="2B5A587A" w14:textId="77777777" w:rsidR="00FE0E0D" w:rsidRPr="005A02D3" w:rsidRDefault="00FE0E0D" w:rsidP="00FE0E0D">
      <w:pPr>
        <w:spacing w:before="140" w:line="230" w:lineRule="exact"/>
        <w:ind w:left="20"/>
        <w:rPr>
          <w:rFonts w:ascii="Calibri" w:hAnsi="Calibri" w:cs="Calibri"/>
          <w:b/>
          <w:bCs/>
        </w:rPr>
      </w:pPr>
      <w:r w:rsidRPr="005A02D3">
        <w:rPr>
          <w:rFonts w:ascii="Calibri" w:hAnsi="Calibri" w:cs="Calibri"/>
          <w:b/>
          <w:bCs/>
          <w:color w:val="000000"/>
          <w:sz w:val="20"/>
          <w:szCs w:val="20"/>
        </w:rPr>
        <w:t>Final Paper</w:t>
      </w:r>
    </w:p>
    <w:p w14:paraId="44010E65" w14:textId="77777777" w:rsidR="00FE0E0D" w:rsidRPr="005A02D3" w:rsidRDefault="00FE0E0D" w:rsidP="00FE0E0D">
      <w:pPr>
        <w:spacing w:line="250" w:lineRule="exact"/>
        <w:ind w:left="20" w:right="181"/>
        <w:jc w:val="both"/>
        <w:rPr>
          <w:rFonts w:ascii="Calibri" w:hAnsi="Calibri" w:cs="Calibri"/>
        </w:rPr>
      </w:pPr>
      <w:r w:rsidRPr="005A02D3">
        <w:rPr>
          <w:rFonts w:ascii="Calibri" w:hAnsi="Calibri" w:cs="Calibri"/>
          <w:color w:val="000000"/>
          <w:sz w:val="20"/>
          <w:szCs w:val="20"/>
        </w:rPr>
        <w:t>The final paper will be on a topic selected by the student, following approval by the instructor. Students will formulate a theme or question that will allow them to compare two or three texts from the course. The topic and texts will differ from those discussed in the midterm oral presentation and short essay. Each student will have the opportunity to individually meet with the professor to decide on a theme that would be interesting and relevant to the course and the student.  The paper length is 7-10 pages, not including the bibliography.</w:t>
      </w:r>
    </w:p>
    <w:p w14:paraId="77921CDE" w14:textId="77777777" w:rsidR="00FE0E0D" w:rsidRPr="005A02D3" w:rsidRDefault="00FE0E0D" w:rsidP="00FE0E0D">
      <w:pPr>
        <w:spacing w:line="230" w:lineRule="exact"/>
        <w:ind w:left="20"/>
        <w:rPr>
          <w:rFonts w:ascii="Calibri" w:hAnsi="Calibri" w:cs="Calibri"/>
        </w:rPr>
      </w:pPr>
    </w:p>
    <w:p w14:paraId="3B6A6B3B" w14:textId="77777777" w:rsidR="00FE0E0D" w:rsidRPr="005A02D3" w:rsidRDefault="00FE0E0D" w:rsidP="00FE0E0D">
      <w:pPr>
        <w:spacing w:before="11" w:line="230" w:lineRule="exact"/>
        <w:ind w:left="20"/>
        <w:rPr>
          <w:rFonts w:ascii="Calibri" w:hAnsi="Calibri" w:cs="Calibri"/>
          <w:b/>
          <w:bCs/>
        </w:rPr>
      </w:pPr>
      <w:r w:rsidRPr="005A02D3">
        <w:rPr>
          <w:rFonts w:ascii="Calibri" w:hAnsi="Calibri" w:cs="Calibri"/>
          <w:b/>
          <w:bCs/>
          <w:color w:val="000000"/>
          <w:sz w:val="20"/>
          <w:szCs w:val="20"/>
        </w:rPr>
        <w:t>LEARNING OUTCOMES:</w:t>
      </w:r>
    </w:p>
    <w:p w14:paraId="7CA09690" w14:textId="77777777" w:rsidR="00FE0E0D" w:rsidRPr="005A02D3" w:rsidRDefault="00FE0E0D" w:rsidP="00FE0E0D">
      <w:pPr>
        <w:spacing w:before="30" w:line="230" w:lineRule="exact"/>
        <w:ind w:left="20"/>
        <w:rPr>
          <w:rFonts w:ascii="Calibri" w:hAnsi="Calibri" w:cs="Calibri"/>
        </w:rPr>
      </w:pPr>
      <w:r w:rsidRPr="005A02D3">
        <w:rPr>
          <w:rFonts w:ascii="Calibri" w:hAnsi="Calibri" w:cs="Calibri"/>
          <w:color w:val="000000"/>
          <w:sz w:val="20"/>
          <w:szCs w:val="20"/>
        </w:rPr>
        <w:t>By the end of the course, students will be able to:</w:t>
      </w:r>
    </w:p>
    <w:p w14:paraId="37BD143D" w14:textId="77777777" w:rsidR="00FE0E0D" w:rsidRPr="005A02D3" w:rsidRDefault="00FE0E0D" w:rsidP="00FE0E0D">
      <w:pPr>
        <w:spacing w:before="10" w:line="230" w:lineRule="exact"/>
        <w:ind w:left="303"/>
        <w:rPr>
          <w:rFonts w:ascii="Calibri" w:hAnsi="Calibri" w:cs="Calibri"/>
        </w:rPr>
      </w:pPr>
      <w:r w:rsidRPr="005A02D3">
        <w:rPr>
          <w:rFonts w:ascii="Calibri" w:hAnsi="Calibri" w:cs="Calibri"/>
          <w:color w:val="000000"/>
          <w:spacing w:val="1"/>
          <w:sz w:val="20"/>
          <w:szCs w:val="20"/>
        </w:rPr>
        <w:t>•   Analyze concepts of expatriation, immigration, exile, and national identity in relation to cultural and historical perspectives.</w:t>
      </w:r>
    </w:p>
    <w:p w14:paraId="6BBE40CC" w14:textId="77777777" w:rsidR="00FE0E0D" w:rsidRPr="005A02D3" w:rsidRDefault="00FE0E0D" w:rsidP="00FE0E0D">
      <w:pPr>
        <w:spacing w:before="30" w:line="230" w:lineRule="exact"/>
        <w:ind w:left="303"/>
        <w:rPr>
          <w:rFonts w:ascii="Calibri" w:hAnsi="Calibri" w:cs="Calibri"/>
          <w:color w:val="000000"/>
          <w:spacing w:val="1"/>
          <w:sz w:val="20"/>
          <w:szCs w:val="20"/>
        </w:rPr>
      </w:pPr>
      <w:r w:rsidRPr="005A02D3">
        <w:rPr>
          <w:rFonts w:ascii="Calibri" w:hAnsi="Calibri" w:cs="Calibri"/>
          <w:color w:val="000000"/>
          <w:spacing w:val="1"/>
          <w:sz w:val="20"/>
          <w:szCs w:val="20"/>
        </w:rPr>
        <w:t>•   Compare how expatriate writers and artists have constructed “America,” “Europe,” “France” and “The French Riviera” in their works.</w:t>
      </w:r>
    </w:p>
    <w:p w14:paraId="7CC8CDBD" w14:textId="77777777" w:rsidR="00FE0E0D" w:rsidRPr="005A02D3" w:rsidRDefault="00FE0E0D" w:rsidP="00FE0E0D">
      <w:pPr>
        <w:spacing w:before="30" w:line="230" w:lineRule="exact"/>
        <w:ind w:left="303"/>
        <w:rPr>
          <w:rFonts w:ascii="Calibri" w:hAnsi="Calibri" w:cs="Calibri"/>
          <w:color w:val="000000"/>
          <w:spacing w:val="1"/>
          <w:sz w:val="20"/>
          <w:szCs w:val="20"/>
        </w:rPr>
      </w:pPr>
      <w:r w:rsidRPr="005A02D3">
        <w:rPr>
          <w:rFonts w:ascii="Calibri" w:hAnsi="Calibri" w:cs="Calibri"/>
          <w:color w:val="000000"/>
          <w:spacing w:val="1"/>
          <w:sz w:val="20"/>
          <w:szCs w:val="20"/>
        </w:rPr>
        <w:t>•  Make observations about political and aesthetic visions of literary movements specific to the era.</w:t>
      </w:r>
    </w:p>
    <w:p w14:paraId="3E89C0C6" w14:textId="77777777" w:rsidR="00FE0E0D" w:rsidRPr="005A02D3" w:rsidRDefault="00FE0E0D" w:rsidP="00FE0E0D">
      <w:pPr>
        <w:spacing w:before="30" w:line="230" w:lineRule="exact"/>
        <w:ind w:left="304"/>
        <w:rPr>
          <w:rFonts w:ascii="Calibri" w:hAnsi="Calibri" w:cs="Calibri"/>
        </w:rPr>
      </w:pPr>
      <w:r w:rsidRPr="005A02D3">
        <w:rPr>
          <w:rFonts w:ascii="Calibri" w:hAnsi="Calibri" w:cs="Calibri"/>
          <w:color w:val="000000"/>
          <w:spacing w:val="1"/>
          <w:sz w:val="20"/>
          <w:szCs w:val="20"/>
        </w:rPr>
        <w:t>•   Identify American expatriate writers, texts, artists, and themes of the 1920s and 1930s and beyond.</w:t>
      </w:r>
    </w:p>
    <w:p w14:paraId="45B5422C" w14:textId="77777777" w:rsidR="00FE0E0D" w:rsidRPr="005A02D3" w:rsidRDefault="00FE0E0D" w:rsidP="00FE0E0D">
      <w:pPr>
        <w:spacing w:before="29" w:line="230" w:lineRule="exact"/>
        <w:ind w:left="304"/>
        <w:rPr>
          <w:rFonts w:ascii="Calibri" w:hAnsi="Calibri" w:cs="Calibri"/>
        </w:rPr>
      </w:pPr>
      <w:r w:rsidRPr="005A02D3">
        <w:rPr>
          <w:rFonts w:ascii="Calibri" w:hAnsi="Calibri" w:cs="Calibri"/>
          <w:color w:val="000000"/>
          <w:spacing w:val="1"/>
          <w:sz w:val="20"/>
          <w:szCs w:val="20"/>
        </w:rPr>
        <w:t>•   Formulate arguments about why some American expatriate texts have sparked interest in the present day.</w:t>
      </w:r>
    </w:p>
    <w:p w14:paraId="55B86E72" w14:textId="77777777" w:rsidR="00FE0E0D" w:rsidRPr="005A02D3" w:rsidRDefault="00FE0E0D" w:rsidP="00FE0E0D">
      <w:pPr>
        <w:spacing w:line="230" w:lineRule="exact"/>
        <w:ind w:left="21"/>
        <w:rPr>
          <w:rFonts w:ascii="Calibri" w:hAnsi="Calibri" w:cs="Calibri"/>
        </w:rPr>
      </w:pPr>
    </w:p>
    <w:p w14:paraId="1F71EACD" w14:textId="77777777" w:rsidR="00FE0E0D" w:rsidRPr="005A02D3" w:rsidRDefault="00FE0E0D" w:rsidP="00FE0E0D">
      <w:pPr>
        <w:spacing w:before="60" w:line="230" w:lineRule="exact"/>
        <w:ind w:left="21"/>
        <w:rPr>
          <w:rFonts w:ascii="Calibri" w:hAnsi="Calibri" w:cs="Calibri"/>
          <w:b/>
          <w:bCs/>
        </w:rPr>
      </w:pPr>
      <w:r w:rsidRPr="005A02D3">
        <w:rPr>
          <w:rFonts w:ascii="Calibri" w:hAnsi="Calibri" w:cs="Calibri"/>
          <w:b/>
          <w:bCs/>
          <w:color w:val="000000"/>
          <w:sz w:val="20"/>
          <w:szCs w:val="20"/>
        </w:rPr>
        <w:t>ATTENDANCE POLICY:</w:t>
      </w:r>
    </w:p>
    <w:p w14:paraId="704976B6" w14:textId="77777777" w:rsidR="00FE0E0D" w:rsidRPr="005A02D3" w:rsidRDefault="00FE0E0D" w:rsidP="00FE0E0D">
      <w:pPr>
        <w:spacing w:line="245" w:lineRule="exact"/>
        <w:ind w:left="21" w:right="74"/>
        <w:jc w:val="both"/>
        <w:rPr>
          <w:rFonts w:ascii="Calibri" w:hAnsi="Calibri" w:cs="Calibri"/>
        </w:rPr>
      </w:pPr>
      <w:r w:rsidRPr="005A02D3">
        <w:rPr>
          <w:rFonts w:ascii="Calibri" w:hAnsi="Calibri" w:cs="Calibri"/>
          <w:color w:val="000000"/>
          <w:sz w:val="20"/>
          <w:szCs w:val="20"/>
        </w:rPr>
        <w:t>IES Abroad Attendance Policy: Since IES Abroad courses are designed to take advantage of the unique contribution of the instructor and the lecture/discussion format is regarded as the primary mode of instruction, regular class attendance is mandatory. Absences for documented medical problems or family emergencies will be excused. Absences for any other reason will not be excused. If a student shows a pattern in absences, in violation of this policy, students may be subject to an Academic Review including but not limited to a letter sent to their school and a probationary period or exclusion from the program.</w:t>
      </w:r>
    </w:p>
    <w:p w14:paraId="4D5C25D1" w14:textId="77777777" w:rsidR="00FE0E0D" w:rsidRPr="005A02D3" w:rsidRDefault="00FE0E0D" w:rsidP="00FE0E0D">
      <w:pPr>
        <w:spacing w:before="60" w:line="230" w:lineRule="exact"/>
        <w:ind w:left="21"/>
        <w:rPr>
          <w:rFonts w:ascii="Calibri" w:hAnsi="Calibri" w:cs="Calibri"/>
          <w:b/>
          <w:bCs/>
          <w:color w:val="000000"/>
          <w:sz w:val="20"/>
          <w:szCs w:val="20"/>
        </w:rPr>
      </w:pPr>
    </w:p>
    <w:p w14:paraId="6323ACF3" w14:textId="77777777" w:rsidR="00FE0E0D" w:rsidRPr="005A02D3" w:rsidRDefault="00FE0E0D" w:rsidP="00FE0E0D">
      <w:pPr>
        <w:spacing w:before="60" w:line="230" w:lineRule="exact"/>
        <w:ind w:left="21"/>
        <w:rPr>
          <w:rFonts w:ascii="Calibri" w:hAnsi="Calibri" w:cs="Calibri"/>
          <w:b/>
          <w:bCs/>
          <w:color w:val="000000"/>
          <w:sz w:val="20"/>
          <w:szCs w:val="20"/>
        </w:rPr>
      </w:pPr>
      <w:r w:rsidRPr="005A02D3">
        <w:rPr>
          <w:rFonts w:ascii="Calibri" w:hAnsi="Calibri" w:cs="Calibri"/>
          <w:b/>
          <w:bCs/>
          <w:color w:val="000000"/>
          <w:sz w:val="20"/>
          <w:szCs w:val="20"/>
        </w:rPr>
        <w:t>ACADEMIC INTEGRITY:</w:t>
      </w:r>
    </w:p>
    <w:p w14:paraId="6AAEC0F0" w14:textId="77777777" w:rsidR="00FE0E0D" w:rsidRPr="005A02D3" w:rsidRDefault="00FE0E0D" w:rsidP="00FE0E0D">
      <w:pPr>
        <w:pStyle w:val="Corpsdetexte"/>
        <w:spacing w:before="1"/>
        <w:ind w:right="501"/>
        <w:jc w:val="both"/>
      </w:pPr>
      <w:r w:rsidRPr="005A02D3">
        <w:t xml:space="preserve">Students are expected to abide by the </w:t>
      </w:r>
      <w:r w:rsidRPr="005A02D3">
        <w:rPr>
          <w:b/>
        </w:rPr>
        <w:t>IES Abroad Code of Academic Integrity</w:t>
      </w:r>
      <w:r w:rsidRPr="005A02D3">
        <w:t>. All work submitted by a student for academic</w:t>
      </w:r>
      <w:r w:rsidRPr="005A02D3">
        <w:rPr>
          <w:spacing w:val="1"/>
        </w:rPr>
        <w:t xml:space="preserve"> </w:t>
      </w:r>
      <w:r w:rsidRPr="005A02D3">
        <w:t>credit should constitute the student's own original work. Any work submitted for academic credit may be subject to review by a</w:t>
      </w:r>
      <w:r w:rsidRPr="005A02D3">
        <w:rPr>
          <w:spacing w:val="-43"/>
        </w:rPr>
        <w:t xml:space="preserve"> </w:t>
      </w:r>
      <w:r w:rsidRPr="005A02D3">
        <w:t>textual</w:t>
      </w:r>
      <w:r w:rsidRPr="005A02D3">
        <w:rPr>
          <w:spacing w:val="-2"/>
        </w:rPr>
        <w:t xml:space="preserve"> </w:t>
      </w:r>
      <w:r w:rsidRPr="005A02D3">
        <w:t>similarity</w:t>
      </w:r>
      <w:r w:rsidRPr="005A02D3">
        <w:rPr>
          <w:spacing w:val="-1"/>
        </w:rPr>
        <w:t xml:space="preserve"> </w:t>
      </w:r>
      <w:r w:rsidRPr="005A02D3">
        <w:t>detection</w:t>
      </w:r>
      <w:r w:rsidRPr="005A02D3">
        <w:rPr>
          <w:spacing w:val="-1"/>
        </w:rPr>
        <w:t xml:space="preserve"> </w:t>
      </w:r>
      <w:r w:rsidRPr="005A02D3">
        <w:t>service</w:t>
      </w:r>
      <w:r w:rsidRPr="005A02D3">
        <w:rPr>
          <w:spacing w:val="-1"/>
        </w:rPr>
        <w:t xml:space="preserve"> </w:t>
      </w:r>
      <w:r w:rsidRPr="005A02D3">
        <w:t>for</w:t>
      </w:r>
      <w:r w:rsidRPr="005A02D3">
        <w:rPr>
          <w:spacing w:val="-1"/>
        </w:rPr>
        <w:t xml:space="preserve"> </w:t>
      </w:r>
      <w:r w:rsidRPr="005A02D3">
        <w:t>the</w:t>
      </w:r>
      <w:r w:rsidRPr="005A02D3">
        <w:rPr>
          <w:spacing w:val="-1"/>
        </w:rPr>
        <w:t xml:space="preserve"> </w:t>
      </w:r>
      <w:r w:rsidRPr="005A02D3">
        <w:t>detection</w:t>
      </w:r>
      <w:r w:rsidRPr="005A02D3">
        <w:rPr>
          <w:spacing w:val="-1"/>
        </w:rPr>
        <w:t xml:space="preserve"> </w:t>
      </w:r>
      <w:r w:rsidRPr="005A02D3">
        <w:t>of</w:t>
      </w:r>
      <w:r w:rsidRPr="005A02D3">
        <w:rPr>
          <w:spacing w:val="-1"/>
        </w:rPr>
        <w:t xml:space="preserve"> </w:t>
      </w:r>
      <w:r w:rsidRPr="005A02D3">
        <w:t>plagiarism</w:t>
      </w:r>
      <w:r w:rsidRPr="005A02D3">
        <w:rPr>
          <w:spacing w:val="-3"/>
        </w:rPr>
        <w:t xml:space="preserve"> </w:t>
      </w:r>
      <w:r w:rsidRPr="005A02D3">
        <w:t>and</w:t>
      </w:r>
      <w:r w:rsidRPr="005A02D3">
        <w:rPr>
          <w:spacing w:val="-1"/>
        </w:rPr>
        <w:t xml:space="preserve"> </w:t>
      </w:r>
      <w:r w:rsidRPr="005A02D3">
        <w:t>AI</w:t>
      </w:r>
      <w:r w:rsidRPr="005A02D3">
        <w:rPr>
          <w:spacing w:val="-1"/>
        </w:rPr>
        <w:t xml:space="preserve"> </w:t>
      </w:r>
      <w:r w:rsidRPr="005A02D3">
        <w:t>usage.</w:t>
      </w:r>
    </w:p>
    <w:p w14:paraId="4D2CAF26" w14:textId="77777777" w:rsidR="00FE0E0D" w:rsidRPr="005A02D3" w:rsidRDefault="00FE0E0D" w:rsidP="00FE0E0D">
      <w:pPr>
        <w:ind w:right="1296"/>
        <w:rPr>
          <w:rFonts w:ascii="Calibri" w:hAnsi="Calibri" w:cs="Calibri"/>
        </w:rPr>
      </w:pPr>
    </w:p>
    <w:tbl>
      <w:tblPr>
        <w:tblStyle w:val="Grilledutableau"/>
        <w:tblW w:w="11057" w:type="dxa"/>
        <w:tblInd w:w="-289" w:type="dxa"/>
        <w:tblLayout w:type="fixed"/>
        <w:tblLook w:val="04A0" w:firstRow="1" w:lastRow="0" w:firstColumn="1" w:lastColumn="0" w:noHBand="0" w:noVBand="1"/>
      </w:tblPr>
      <w:tblGrid>
        <w:gridCol w:w="1170"/>
        <w:gridCol w:w="4140"/>
        <w:gridCol w:w="5747"/>
      </w:tblGrid>
      <w:tr w:rsidR="00FE0E0D" w:rsidRPr="005A02D3" w14:paraId="4502B8C0" w14:textId="77777777" w:rsidTr="00A37D1C">
        <w:tc>
          <w:tcPr>
            <w:tcW w:w="1170" w:type="dxa"/>
          </w:tcPr>
          <w:p w14:paraId="4648173A" w14:textId="77777777" w:rsidR="00FE0E0D" w:rsidRPr="005A02D3" w:rsidRDefault="00FE0E0D" w:rsidP="00A37D1C">
            <w:pPr>
              <w:rPr>
                <w:rFonts w:ascii="Calibri" w:hAnsi="Calibri" w:cs="Calibri"/>
                <w:sz w:val="20"/>
                <w:szCs w:val="20"/>
              </w:rPr>
            </w:pPr>
            <w:r w:rsidRPr="005A02D3">
              <w:rPr>
                <w:rFonts w:ascii="Calibri" w:hAnsi="Calibri" w:cs="Calibri"/>
                <w:sz w:val="20"/>
                <w:szCs w:val="20"/>
              </w:rPr>
              <w:t>Week</w:t>
            </w:r>
          </w:p>
        </w:tc>
        <w:tc>
          <w:tcPr>
            <w:tcW w:w="4140" w:type="dxa"/>
          </w:tcPr>
          <w:p w14:paraId="56AFDE6A" w14:textId="77777777" w:rsidR="00FE0E0D" w:rsidRPr="005A02D3" w:rsidRDefault="00FE0E0D" w:rsidP="00A37D1C">
            <w:pPr>
              <w:rPr>
                <w:rFonts w:ascii="Calibri" w:hAnsi="Calibri" w:cs="Calibri"/>
                <w:sz w:val="20"/>
                <w:szCs w:val="20"/>
              </w:rPr>
            </w:pPr>
            <w:r w:rsidRPr="005A02D3">
              <w:rPr>
                <w:rFonts w:ascii="Calibri" w:hAnsi="Calibri" w:cs="Calibri"/>
                <w:sz w:val="20"/>
                <w:szCs w:val="20"/>
              </w:rPr>
              <w:t>Content</w:t>
            </w:r>
          </w:p>
        </w:tc>
        <w:tc>
          <w:tcPr>
            <w:tcW w:w="5747" w:type="dxa"/>
          </w:tcPr>
          <w:p w14:paraId="33F47A40" w14:textId="77777777" w:rsidR="00FE0E0D" w:rsidRPr="005A02D3" w:rsidRDefault="00FE0E0D" w:rsidP="00A37D1C">
            <w:pPr>
              <w:rPr>
                <w:rFonts w:ascii="Calibri" w:hAnsi="Calibri" w:cs="Calibri"/>
                <w:sz w:val="20"/>
                <w:szCs w:val="20"/>
              </w:rPr>
            </w:pPr>
            <w:r w:rsidRPr="005A02D3">
              <w:rPr>
                <w:rFonts w:ascii="Calibri" w:hAnsi="Calibri" w:cs="Calibri"/>
                <w:sz w:val="20"/>
                <w:szCs w:val="20"/>
              </w:rPr>
              <w:t xml:space="preserve">Readings Films and Assignments </w:t>
            </w:r>
          </w:p>
        </w:tc>
      </w:tr>
      <w:tr w:rsidR="00FE0E0D" w:rsidRPr="005A02D3" w14:paraId="259AD639" w14:textId="77777777" w:rsidTr="00A37D1C">
        <w:tc>
          <w:tcPr>
            <w:tcW w:w="1170" w:type="dxa"/>
          </w:tcPr>
          <w:p w14:paraId="14766CE1" w14:textId="77777777" w:rsidR="00FE0E0D" w:rsidRPr="005A02D3" w:rsidRDefault="00FE0E0D" w:rsidP="00A37D1C">
            <w:pPr>
              <w:rPr>
                <w:rFonts w:ascii="Calibri" w:hAnsi="Calibri" w:cs="Calibri"/>
                <w:i/>
                <w:iCs/>
                <w:sz w:val="20"/>
                <w:szCs w:val="20"/>
              </w:rPr>
            </w:pPr>
            <w:r w:rsidRPr="005A02D3">
              <w:rPr>
                <w:rFonts w:ascii="Calibri" w:hAnsi="Calibri" w:cs="Calibri"/>
                <w:i/>
                <w:iCs/>
                <w:sz w:val="20"/>
                <w:szCs w:val="20"/>
              </w:rPr>
              <w:t>Week 1,</w:t>
            </w:r>
          </w:p>
          <w:p w14:paraId="1E3BA006" w14:textId="77777777" w:rsidR="00FE0E0D" w:rsidRPr="005A02D3" w:rsidRDefault="00FE0E0D" w:rsidP="00A37D1C">
            <w:pPr>
              <w:rPr>
                <w:rFonts w:ascii="Calibri" w:hAnsi="Calibri" w:cs="Calibri"/>
                <w:sz w:val="20"/>
                <w:szCs w:val="20"/>
              </w:rPr>
            </w:pPr>
            <w:r w:rsidRPr="005A02D3">
              <w:rPr>
                <w:rFonts w:ascii="Calibri" w:hAnsi="Calibri" w:cs="Calibri"/>
                <w:i/>
                <w:iCs/>
                <w:sz w:val="20"/>
                <w:szCs w:val="20"/>
              </w:rPr>
              <w:t>Session 1</w:t>
            </w:r>
          </w:p>
        </w:tc>
        <w:tc>
          <w:tcPr>
            <w:tcW w:w="4140" w:type="dxa"/>
          </w:tcPr>
          <w:p w14:paraId="7076C711" w14:textId="77777777" w:rsidR="00FE0E0D" w:rsidRPr="005A02D3" w:rsidRDefault="00FE0E0D" w:rsidP="00A37D1C">
            <w:pPr>
              <w:spacing w:before="213" w:line="230" w:lineRule="exact"/>
              <w:rPr>
                <w:rFonts w:ascii="Calibri" w:hAnsi="Calibri" w:cs="Calibri"/>
                <w:b/>
                <w:bCs/>
                <w:color w:val="000000"/>
                <w:sz w:val="20"/>
                <w:szCs w:val="20"/>
              </w:rPr>
            </w:pPr>
            <w:r w:rsidRPr="005A02D3">
              <w:rPr>
                <w:rFonts w:ascii="Calibri" w:hAnsi="Calibri" w:cs="Calibri"/>
                <w:b/>
                <w:bCs/>
                <w:color w:val="000000"/>
                <w:sz w:val="20"/>
                <w:szCs w:val="20"/>
              </w:rPr>
              <w:t xml:space="preserve">Course Introduction </w:t>
            </w:r>
          </w:p>
          <w:p w14:paraId="17BFBC8E" w14:textId="77777777" w:rsidR="00FE0E0D" w:rsidRPr="005A02D3" w:rsidRDefault="00FE0E0D" w:rsidP="00FE0E0D">
            <w:pPr>
              <w:pStyle w:val="Paragraphedeliste"/>
              <w:numPr>
                <w:ilvl w:val="0"/>
                <w:numId w:val="49"/>
              </w:numPr>
              <w:rPr>
                <w:rFonts w:ascii="Calibri" w:hAnsi="Calibri" w:cs="Calibri"/>
                <w:sz w:val="20"/>
                <w:szCs w:val="20"/>
              </w:rPr>
            </w:pPr>
            <w:r w:rsidRPr="005A02D3">
              <w:rPr>
                <w:rFonts w:ascii="Calibri" w:hAnsi="Calibri" w:cs="Calibri"/>
                <w:sz w:val="20"/>
                <w:szCs w:val="20"/>
              </w:rPr>
              <w:t>Definitions of American Identity,</w:t>
            </w:r>
          </w:p>
          <w:p w14:paraId="31B16449" w14:textId="6B5906AD" w:rsidR="00FE0E0D" w:rsidRPr="005A02D3" w:rsidRDefault="00FE0E0D" w:rsidP="00FE0E0D">
            <w:pPr>
              <w:pStyle w:val="Paragraphedeliste"/>
              <w:numPr>
                <w:ilvl w:val="0"/>
                <w:numId w:val="49"/>
              </w:numPr>
              <w:rPr>
                <w:rFonts w:ascii="Calibri" w:hAnsi="Calibri" w:cs="Calibri"/>
                <w:sz w:val="20"/>
                <w:szCs w:val="20"/>
              </w:rPr>
            </w:pPr>
            <w:r w:rsidRPr="005A02D3">
              <w:rPr>
                <w:rFonts w:ascii="Calibri" w:hAnsi="Calibri" w:cs="Calibri"/>
                <w:sz w:val="20"/>
                <w:szCs w:val="20"/>
              </w:rPr>
              <w:t>Expatriates</w:t>
            </w:r>
            <w:r w:rsidR="00923558" w:rsidRPr="005A02D3">
              <w:rPr>
                <w:rFonts w:ascii="Calibri" w:hAnsi="Calibri" w:cs="Calibri"/>
                <w:sz w:val="20"/>
                <w:szCs w:val="20"/>
              </w:rPr>
              <w:t>: Definitions</w:t>
            </w:r>
            <w:r w:rsidRPr="005A02D3">
              <w:rPr>
                <w:rFonts w:ascii="Calibri" w:hAnsi="Calibri" w:cs="Calibri"/>
                <w:sz w:val="20"/>
                <w:szCs w:val="20"/>
              </w:rPr>
              <w:t xml:space="preserve"> and Contexts.</w:t>
            </w:r>
          </w:p>
          <w:p w14:paraId="7D61100B" w14:textId="77777777" w:rsidR="00FE0E0D" w:rsidRPr="005A02D3" w:rsidRDefault="00FE0E0D" w:rsidP="00A37D1C">
            <w:pPr>
              <w:rPr>
                <w:rFonts w:ascii="Calibri" w:hAnsi="Calibri" w:cs="Calibri"/>
                <w:sz w:val="20"/>
                <w:szCs w:val="20"/>
              </w:rPr>
            </w:pPr>
          </w:p>
        </w:tc>
        <w:tc>
          <w:tcPr>
            <w:tcW w:w="5747" w:type="dxa"/>
          </w:tcPr>
          <w:p w14:paraId="0FB179CC" w14:textId="77777777" w:rsidR="00FE0E0D" w:rsidRPr="005A02D3" w:rsidRDefault="00FE0E0D" w:rsidP="00FE0E0D">
            <w:pPr>
              <w:pStyle w:val="Paragraphedeliste"/>
              <w:numPr>
                <w:ilvl w:val="0"/>
                <w:numId w:val="57"/>
              </w:numPr>
              <w:rPr>
                <w:rFonts w:ascii="Calibri" w:hAnsi="Calibri" w:cs="Calibri"/>
                <w:sz w:val="20"/>
                <w:szCs w:val="20"/>
              </w:rPr>
            </w:pPr>
            <w:r w:rsidRPr="005A02D3">
              <w:rPr>
                <w:rFonts w:ascii="Calibri" w:hAnsi="Calibri" w:cs="Calibri"/>
                <w:sz w:val="20"/>
                <w:szCs w:val="20"/>
              </w:rPr>
              <w:t>Green, Nancy L. “Expatriation, Expatriates, and Expats: The American Transformation of a Concept.” 307-328 (21 pp.)</w:t>
            </w:r>
          </w:p>
          <w:p w14:paraId="269A4E11" w14:textId="77777777" w:rsidR="00FE0E0D" w:rsidRPr="005A02D3" w:rsidRDefault="00FE0E0D" w:rsidP="00FE0E0D">
            <w:pPr>
              <w:pStyle w:val="Paragraphedeliste"/>
              <w:numPr>
                <w:ilvl w:val="0"/>
                <w:numId w:val="57"/>
              </w:numPr>
              <w:rPr>
                <w:rFonts w:ascii="Calibri" w:hAnsi="Calibri" w:cs="Calibri"/>
                <w:sz w:val="20"/>
                <w:szCs w:val="20"/>
              </w:rPr>
            </w:pPr>
            <w:r w:rsidRPr="005A02D3">
              <w:rPr>
                <w:rFonts w:ascii="Calibri" w:hAnsi="Calibri" w:cs="Calibri"/>
                <w:sz w:val="20"/>
                <w:szCs w:val="20"/>
              </w:rPr>
              <w:t xml:space="preserve">Bradbury, Malcolm. “Second Countries: The Expatriate Tradition in American Writing.” 15-39 (24 pp.) </w:t>
            </w:r>
          </w:p>
          <w:p w14:paraId="08B1BC8B" w14:textId="77777777" w:rsidR="00FE0E0D" w:rsidRPr="005A02D3" w:rsidRDefault="00FE0E0D" w:rsidP="00FE0E0D">
            <w:pPr>
              <w:pStyle w:val="Paragraphedeliste"/>
              <w:numPr>
                <w:ilvl w:val="0"/>
                <w:numId w:val="57"/>
              </w:numPr>
              <w:ind w:right="825"/>
              <w:rPr>
                <w:rFonts w:ascii="Calibri" w:hAnsi="Calibri" w:cs="Calibri"/>
                <w:sz w:val="20"/>
                <w:szCs w:val="20"/>
              </w:rPr>
            </w:pPr>
            <w:r w:rsidRPr="005A02D3">
              <w:rPr>
                <w:rFonts w:ascii="Calibri" w:hAnsi="Calibri" w:cs="Calibri"/>
                <w:sz w:val="20"/>
                <w:szCs w:val="20"/>
              </w:rPr>
              <w:t>Baldwin, James. 1959. “The Discovery of What It Means to be American.” 137-142 (5 pp.)</w:t>
            </w:r>
          </w:p>
        </w:tc>
      </w:tr>
      <w:tr w:rsidR="00FE0E0D" w:rsidRPr="005A02D3" w14:paraId="3B63879A" w14:textId="77777777" w:rsidTr="00A37D1C">
        <w:tc>
          <w:tcPr>
            <w:tcW w:w="1170" w:type="dxa"/>
          </w:tcPr>
          <w:p w14:paraId="40190540" w14:textId="77777777" w:rsidR="00FE0E0D" w:rsidRPr="005A02D3" w:rsidRDefault="00FE0E0D" w:rsidP="00A37D1C">
            <w:pPr>
              <w:rPr>
                <w:rFonts w:ascii="Calibri" w:hAnsi="Calibri" w:cs="Calibri"/>
                <w:i/>
                <w:iCs/>
                <w:sz w:val="20"/>
                <w:szCs w:val="20"/>
              </w:rPr>
            </w:pPr>
            <w:r w:rsidRPr="005A02D3">
              <w:rPr>
                <w:rFonts w:ascii="Calibri" w:hAnsi="Calibri" w:cs="Calibri"/>
                <w:i/>
                <w:iCs/>
                <w:sz w:val="20"/>
                <w:szCs w:val="20"/>
              </w:rPr>
              <w:t>Week 1,</w:t>
            </w:r>
          </w:p>
          <w:p w14:paraId="1AEB391A" w14:textId="77777777" w:rsidR="00FE0E0D" w:rsidRPr="005A02D3" w:rsidRDefault="00FE0E0D" w:rsidP="00A37D1C">
            <w:pPr>
              <w:rPr>
                <w:rFonts w:ascii="Calibri" w:hAnsi="Calibri" w:cs="Calibri"/>
                <w:sz w:val="20"/>
                <w:szCs w:val="20"/>
              </w:rPr>
            </w:pPr>
            <w:r w:rsidRPr="005A02D3">
              <w:rPr>
                <w:rFonts w:ascii="Calibri" w:hAnsi="Calibri" w:cs="Calibri"/>
                <w:i/>
                <w:iCs/>
                <w:sz w:val="20"/>
                <w:szCs w:val="20"/>
              </w:rPr>
              <w:t>Session 2</w:t>
            </w:r>
          </w:p>
        </w:tc>
        <w:tc>
          <w:tcPr>
            <w:tcW w:w="4140" w:type="dxa"/>
          </w:tcPr>
          <w:p w14:paraId="4CFA4D8C" w14:textId="77777777" w:rsidR="00FE0E0D" w:rsidRPr="005A02D3" w:rsidRDefault="00FE0E0D" w:rsidP="00A37D1C">
            <w:pPr>
              <w:spacing w:before="213" w:line="230" w:lineRule="exact"/>
              <w:rPr>
                <w:rFonts w:ascii="Calibri" w:hAnsi="Calibri" w:cs="Calibri"/>
                <w:color w:val="000000"/>
                <w:sz w:val="20"/>
                <w:szCs w:val="20"/>
              </w:rPr>
            </w:pPr>
            <w:r w:rsidRPr="005A02D3">
              <w:rPr>
                <w:rFonts w:ascii="Calibri" w:hAnsi="Calibri" w:cs="Calibri"/>
                <w:b/>
                <w:bCs/>
                <w:color w:val="000000"/>
                <w:sz w:val="20"/>
                <w:szCs w:val="20"/>
              </w:rPr>
              <w:t xml:space="preserve">Expatriation </w:t>
            </w:r>
          </w:p>
          <w:p w14:paraId="397DC90E" w14:textId="77777777" w:rsidR="00FE0E0D" w:rsidRPr="005A02D3" w:rsidRDefault="00FE0E0D" w:rsidP="00FE0E0D">
            <w:pPr>
              <w:pStyle w:val="Paragraphedeliste"/>
              <w:numPr>
                <w:ilvl w:val="0"/>
                <w:numId w:val="50"/>
              </w:numPr>
              <w:spacing w:before="213" w:line="230" w:lineRule="exact"/>
              <w:rPr>
                <w:rFonts w:ascii="Calibri" w:hAnsi="Calibri" w:cs="Calibri"/>
                <w:color w:val="000000" w:themeColor="text1"/>
                <w:sz w:val="20"/>
                <w:szCs w:val="20"/>
              </w:rPr>
            </w:pPr>
            <w:r w:rsidRPr="005A02D3">
              <w:rPr>
                <w:rFonts w:ascii="Calibri" w:hAnsi="Calibri" w:cs="Calibri"/>
                <w:color w:val="000000" w:themeColor="text1"/>
                <w:sz w:val="20"/>
                <w:szCs w:val="20"/>
              </w:rPr>
              <w:t>Definitions and notions of Immigration/Repatriation</w:t>
            </w:r>
          </w:p>
          <w:p w14:paraId="2996E5B8" w14:textId="77777777" w:rsidR="00FE0E0D" w:rsidRPr="005A02D3" w:rsidRDefault="00FE0E0D" w:rsidP="00FE0E0D">
            <w:pPr>
              <w:pStyle w:val="Paragraphedeliste"/>
              <w:numPr>
                <w:ilvl w:val="0"/>
                <w:numId w:val="50"/>
              </w:numPr>
              <w:spacing w:before="213" w:line="230" w:lineRule="exact"/>
              <w:rPr>
                <w:rFonts w:ascii="Calibri" w:hAnsi="Calibri" w:cs="Calibri"/>
                <w:color w:val="000000" w:themeColor="text1"/>
                <w:sz w:val="20"/>
                <w:szCs w:val="20"/>
              </w:rPr>
            </w:pPr>
            <w:r w:rsidRPr="005A02D3">
              <w:rPr>
                <w:rFonts w:ascii="Calibri" w:hAnsi="Calibri" w:cs="Calibri"/>
                <w:color w:val="000000" w:themeColor="text1"/>
                <w:sz w:val="20"/>
                <w:szCs w:val="20"/>
              </w:rPr>
              <w:t>Personalities on the Riviera</w:t>
            </w:r>
          </w:p>
          <w:p w14:paraId="1CF79033" w14:textId="77777777" w:rsidR="00FE0E0D" w:rsidRPr="005A02D3" w:rsidRDefault="00FE0E0D" w:rsidP="00FE0E0D">
            <w:pPr>
              <w:pStyle w:val="Paragraphedeliste"/>
              <w:numPr>
                <w:ilvl w:val="0"/>
                <w:numId w:val="50"/>
              </w:numPr>
              <w:spacing w:before="213" w:line="230" w:lineRule="exact"/>
              <w:rPr>
                <w:rFonts w:ascii="Calibri" w:hAnsi="Calibri" w:cs="Calibri"/>
                <w:color w:val="000000" w:themeColor="text1"/>
                <w:sz w:val="20"/>
                <w:szCs w:val="20"/>
              </w:rPr>
            </w:pPr>
            <w:r w:rsidRPr="00923558">
              <w:rPr>
                <w:rFonts w:ascii="Calibri" w:hAnsi="Calibri" w:cs="Calibri"/>
                <w:b/>
                <w:bCs/>
                <w:sz w:val="20"/>
                <w:szCs w:val="20"/>
              </w:rPr>
              <w:t>Course</w:t>
            </w:r>
            <w:r w:rsidRPr="005A02D3">
              <w:rPr>
                <w:rFonts w:ascii="Calibri" w:hAnsi="Calibri" w:cs="Calibri"/>
                <w:b/>
                <w:bCs/>
                <w:color w:val="000000" w:themeColor="text1"/>
                <w:sz w:val="20"/>
                <w:szCs w:val="20"/>
              </w:rPr>
              <w:t>-related trip</w:t>
            </w:r>
            <w:r w:rsidRPr="005A02D3">
              <w:rPr>
                <w:rFonts w:ascii="Calibri" w:hAnsi="Calibri" w:cs="Calibri"/>
                <w:color w:val="000000" w:themeColor="text1"/>
                <w:sz w:val="20"/>
                <w:szCs w:val="20"/>
              </w:rPr>
              <w:t xml:space="preserve">: </w:t>
            </w:r>
            <w:r w:rsidRPr="005A02D3">
              <w:rPr>
                <w:rFonts w:ascii="Calibri" w:hAnsi="Calibri" w:cs="Calibri"/>
                <w:color w:val="000000"/>
                <w:sz w:val="20"/>
                <w:szCs w:val="20"/>
              </w:rPr>
              <w:t xml:space="preserve">Nice, Cimiez- the Roman Arenas, Matisse Museum and </w:t>
            </w:r>
          </w:p>
        </w:tc>
        <w:tc>
          <w:tcPr>
            <w:tcW w:w="5747" w:type="dxa"/>
          </w:tcPr>
          <w:p w14:paraId="6063AB86" w14:textId="77777777" w:rsidR="00FE0E0D" w:rsidRPr="005A02D3" w:rsidRDefault="00FE0E0D" w:rsidP="00FE0E0D">
            <w:pPr>
              <w:pStyle w:val="Paragraphedeliste"/>
              <w:numPr>
                <w:ilvl w:val="0"/>
                <w:numId w:val="57"/>
              </w:numPr>
              <w:rPr>
                <w:rFonts w:ascii="Calibri" w:hAnsi="Calibri" w:cs="Calibri"/>
                <w:sz w:val="20"/>
                <w:szCs w:val="20"/>
              </w:rPr>
            </w:pPr>
            <w:r w:rsidRPr="005A02D3">
              <w:rPr>
                <w:rFonts w:ascii="Calibri" w:hAnsi="Calibri" w:cs="Calibri"/>
                <w:sz w:val="20"/>
                <w:szCs w:val="20"/>
              </w:rPr>
              <w:t>Baxter, John. French Riviera and Its Artists: Art, Literature, Love and Life on the Cote d’Azur. Pierre Auguste Renoir Naked Among the Olive Trees. (35-41) &amp; Henri Matisse The Brush and the Blades 42-53. (18 pp.)</w:t>
            </w:r>
          </w:p>
          <w:p w14:paraId="6AB819F4" w14:textId="77777777" w:rsidR="00FE0E0D" w:rsidRPr="005A02D3" w:rsidRDefault="00FE0E0D" w:rsidP="00FE0E0D">
            <w:pPr>
              <w:pStyle w:val="Paragraphedeliste"/>
              <w:numPr>
                <w:ilvl w:val="0"/>
                <w:numId w:val="57"/>
              </w:numPr>
              <w:rPr>
                <w:rFonts w:ascii="Calibri" w:hAnsi="Calibri" w:cs="Calibri"/>
                <w:sz w:val="20"/>
                <w:szCs w:val="20"/>
              </w:rPr>
            </w:pPr>
            <w:r w:rsidRPr="005A02D3">
              <w:rPr>
                <w:rFonts w:ascii="Calibri" w:hAnsi="Calibri" w:cs="Calibri"/>
                <w:sz w:val="20"/>
                <w:szCs w:val="20"/>
              </w:rPr>
              <w:t>Anderson, Benedict. Imagined Communities. Chapter 1-3. (21pp.)</w:t>
            </w:r>
          </w:p>
          <w:p w14:paraId="33C8A385" w14:textId="77777777" w:rsidR="00FE0E0D" w:rsidRPr="005A02D3" w:rsidRDefault="00FE0E0D" w:rsidP="00FE0E0D">
            <w:pPr>
              <w:pStyle w:val="Paragraphedeliste"/>
              <w:numPr>
                <w:ilvl w:val="0"/>
                <w:numId w:val="57"/>
              </w:numPr>
              <w:rPr>
                <w:rFonts w:ascii="Calibri" w:hAnsi="Calibri" w:cs="Calibri"/>
                <w:sz w:val="20"/>
                <w:szCs w:val="20"/>
              </w:rPr>
            </w:pPr>
            <w:r w:rsidRPr="005A02D3">
              <w:rPr>
                <w:rFonts w:ascii="Calibri" w:hAnsi="Calibri" w:cs="Calibri"/>
                <w:sz w:val="20"/>
                <w:szCs w:val="20"/>
              </w:rPr>
              <w:t>Said, Edward W. “Reflections on Exile.” 173-186  (13 pp.)</w:t>
            </w:r>
          </w:p>
          <w:p w14:paraId="33360527" w14:textId="77777777" w:rsidR="00FE0E0D" w:rsidRPr="005A02D3" w:rsidRDefault="00FE0E0D" w:rsidP="00FE0E0D">
            <w:pPr>
              <w:pStyle w:val="Paragraphedeliste"/>
              <w:numPr>
                <w:ilvl w:val="0"/>
                <w:numId w:val="57"/>
              </w:numPr>
              <w:tabs>
                <w:tab w:val="left" w:pos="740"/>
              </w:tabs>
              <w:spacing w:before="30" w:line="230" w:lineRule="exact"/>
              <w:rPr>
                <w:rFonts w:ascii="Calibri" w:hAnsi="Calibri" w:cs="Calibri"/>
                <w:color w:val="000000"/>
                <w:sz w:val="20"/>
                <w:szCs w:val="20"/>
              </w:rPr>
            </w:pPr>
            <w:r w:rsidRPr="005A02D3">
              <w:rPr>
                <w:rFonts w:ascii="Calibri" w:hAnsi="Calibri" w:cs="Calibri"/>
                <w:color w:val="000000"/>
                <w:sz w:val="20"/>
                <w:szCs w:val="20"/>
              </w:rPr>
              <w:lastRenderedPageBreak/>
              <w:t xml:space="preserve">Luibhéid, Eithne. « Immigration.” </w:t>
            </w:r>
            <w:r w:rsidRPr="005A02D3">
              <w:rPr>
                <w:rFonts w:ascii="Calibri" w:hAnsi="Calibri" w:cs="Calibri"/>
                <w:color w:val="000000"/>
                <w:sz w:val="20"/>
                <w:szCs w:val="20"/>
                <w:u w:val="single"/>
              </w:rPr>
              <w:t>Keywords in American Cultural Studies</w:t>
            </w:r>
            <w:r w:rsidRPr="005A02D3">
              <w:rPr>
                <w:rFonts w:ascii="Calibri" w:hAnsi="Calibri" w:cs="Calibri"/>
                <w:color w:val="000000"/>
                <w:sz w:val="20"/>
                <w:szCs w:val="20"/>
              </w:rPr>
              <w:t>. 2007. 125-130.</w:t>
            </w:r>
          </w:p>
          <w:p w14:paraId="3A7068DC" w14:textId="77777777" w:rsidR="00FE0E0D" w:rsidRPr="005A02D3" w:rsidRDefault="00FE0E0D" w:rsidP="00A37D1C">
            <w:pPr>
              <w:pStyle w:val="Paragraphedeliste"/>
              <w:rPr>
                <w:rFonts w:ascii="Calibri" w:hAnsi="Calibri" w:cs="Calibri"/>
                <w:sz w:val="20"/>
                <w:szCs w:val="20"/>
              </w:rPr>
            </w:pPr>
          </w:p>
          <w:p w14:paraId="05738289" w14:textId="77777777" w:rsidR="00FE0E0D" w:rsidRPr="005A02D3" w:rsidRDefault="00FE0E0D" w:rsidP="00A37D1C">
            <w:pPr>
              <w:rPr>
                <w:rFonts w:ascii="Calibri" w:hAnsi="Calibri" w:cs="Calibri"/>
                <w:sz w:val="20"/>
                <w:szCs w:val="20"/>
              </w:rPr>
            </w:pPr>
            <w:r w:rsidRPr="005A02D3">
              <w:rPr>
                <w:rFonts w:ascii="Calibri" w:hAnsi="Calibri" w:cs="Calibri"/>
                <w:b/>
                <w:bCs/>
                <w:sz w:val="20"/>
                <w:szCs w:val="20"/>
              </w:rPr>
              <w:t>Journal prompt</w:t>
            </w:r>
            <w:r w:rsidRPr="005A02D3">
              <w:rPr>
                <w:rFonts w:ascii="Calibri" w:hAnsi="Calibri" w:cs="Calibri"/>
                <w:sz w:val="20"/>
                <w:szCs w:val="20"/>
              </w:rPr>
              <w:t>:   Interview 2 people (students or other members of your entourage here in Nice): what comes to mind when they hear the word, expatriate, or expatriation. What is an expatriate? In what ways do their responses relate to the ideas found in the readings (Green and Bradbury or Said)?</w:t>
            </w:r>
          </w:p>
        </w:tc>
      </w:tr>
      <w:tr w:rsidR="00FE0E0D" w:rsidRPr="005A02D3" w14:paraId="2D9274FF" w14:textId="77777777" w:rsidTr="00A37D1C">
        <w:tc>
          <w:tcPr>
            <w:tcW w:w="1170" w:type="dxa"/>
          </w:tcPr>
          <w:p w14:paraId="745603DF" w14:textId="77777777" w:rsidR="00FE0E0D" w:rsidRPr="005A02D3" w:rsidRDefault="00FE0E0D" w:rsidP="00A37D1C">
            <w:pPr>
              <w:rPr>
                <w:rFonts w:ascii="Calibri" w:hAnsi="Calibri" w:cs="Calibri"/>
                <w:i/>
                <w:iCs/>
                <w:sz w:val="20"/>
                <w:szCs w:val="20"/>
              </w:rPr>
            </w:pPr>
            <w:r w:rsidRPr="005A02D3">
              <w:rPr>
                <w:rFonts w:ascii="Calibri" w:hAnsi="Calibri" w:cs="Calibri"/>
                <w:i/>
                <w:iCs/>
                <w:sz w:val="20"/>
                <w:szCs w:val="20"/>
              </w:rPr>
              <w:lastRenderedPageBreak/>
              <w:t>Week 2,</w:t>
            </w:r>
          </w:p>
          <w:p w14:paraId="22DF758E" w14:textId="77777777" w:rsidR="00FE0E0D" w:rsidRPr="005A02D3" w:rsidRDefault="00FE0E0D" w:rsidP="00A37D1C">
            <w:pPr>
              <w:rPr>
                <w:rFonts w:ascii="Calibri" w:hAnsi="Calibri" w:cs="Calibri"/>
                <w:sz w:val="20"/>
                <w:szCs w:val="20"/>
              </w:rPr>
            </w:pPr>
            <w:r w:rsidRPr="005A02D3">
              <w:rPr>
                <w:rFonts w:ascii="Calibri" w:hAnsi="Calibri" w:cs="Calibri"/>
                <w:i/>
                <w:iCs/>
                <w:sz w:val="20"/>
                <w:szCs w:val="20"/>
              </w:rPr>
              <w:t>Session 3</w:t>
            </w:r>
          </w:p>
        </w:tc>
        <w:tc>
          <w:tcPr>
            <w:tcW w:w="4140" w:type="dxa"/>
          </w:tcPr>
          <w:p w14:paraId="71AD7FA8" w14:textId="77777777" w:rsidR="00FE0E0D" w:rsidRPr="005A02D3" w:rsidRDefault="00FE0E0D" w:rsidP="00A37D1C">
            <w:pPr>
              <w:spacing w:before="213" w:line="230" w:lineRule="exact"/>
              <w:rPr>
                <w:rFonts w:ascii="Calibri" w:hAnsi="Calibri" w:cs="Calibri"/>
                <w:b/>
                <w:bCs/>
                <w:color w:val="000000"/>
                <w:sz w:val="20"/>
                <w:szCs w:val="20"/>
              </w:rPr>
            </w:pPr>
            <w:r w:rsidRPr="005A02D3">
              <w:rPr>
                <w:rFonts w:ascii="Calibri" w:hAnsi="Calibri" w:cs="Calibri"/>
                <w:b/>
                <w:bCs/>
                <w:color w:val="000000"/>
                <w:sz w:val="20"/>
                <w:szCs w:val="20"/>
              </w:rPr>
              <w:t xml:space="preserve">Notions of Exile </w:t>
            </w:r>
          </w:p>
          <w:p w14:paraId="28073D47" w14:textId="77777777" w:rsidR="00FE0E0D" w:rsidRPr="005A02D3" w:rsidRDefault="00FE0E0D" w:rsidP="00FE0E0D">
            <w:pPr>
              <w:pStyle w:val="Paragraphedeliste"/>
              <w:numPr>
                <w:ilvl w:val="0"/>
                <w:numId w:val="51"/>
              </w:numPr>
              <w:rPr>
                <w:rFonts w:ascii="Calibri" w:hAnsi="Calibri" w:cs="Calibri"/>
                <w:sz w:val="20"/>
                <w:szCs w:val="20"/>
              </w:rPr>
            </w:pPr>
            <w:r w:rsidRPr="005A02D3">
              <w:rPr>
                <w:rFonts w:ascii="Calibri" w:hAnsi="Calibri" w:cs="Calibri"/>
                <w:sz w:val="20"/>
                <w:szCs w:val="20"/>
              </w:rPr>
              <w:t>Definitions</w:t>
            </w:r>
          </w:p>
          <w:p w14:paraId="38C6A057" w14:textId="77777777" w:rsidR="00FE0E0D" w:rsidRPr="005A02D3" w:rsidRDefault="00FE0E0D" w:rsidP="00FE0E0D">
            <w:pPr>
              <w:pStyle w:val="Paragraphedeliste"/>
              <w:numPr>
                <w:ilvl w:val="0"/>
                <w:numId w:val="51"/>
              </w:numPr>
              <w:rPr>
                <w:rFonts w:ascii="Calibri" w:hAnsi="Calibri" w:cs="Calibri"/>
                <w:b/>
                <w:bCs/>
                <w:sz w:val="20"/>
                <w:szCs w:val="20"/>
              </w:rPr>
            </w:pPr>
            <w:r w:rsidRPr="005A02D3">
              <w:rPr>
                <w:rFonts w:ascii="Calibri" w:hAnsi="Calibri" w:cs="Calibri"/>
                <w:sz w:val="20"/>
                <w:szCs w:val="20"/>
              </w:rPr>
              <w:t>Living Well is the Best Revenge</w:t>
            </w:r>
          </w:p>
          <w:p w14:paraId="3701F163" w14:textId="77777777" w:rsidR="00FE0E0D" w:rsidRPr="005A02D3" w:rsidRDefault="00FE0E0D" w:rsidP="00FE0E0D">
            <w:pPr>
              <w:pStyle w:val="Paragraphedeliste"/>
              <w:numPr>
                <w:ilvl w:val="0"/>
                <w:numId w:val="51"/>
              </w:numPr>
              <w:rPr>
                <w:rFonts w:ascii="Calibri" w:hAnsi="Calibri" w:cs="Calibri"/>
                <w:b/>
                <w:bCs/>
                <w:sz w:val="20"/>
                <w:szCs w:val="20"/>
              </w:rPr>
            </w:pPr>
            <w:r w:rsidRPr="005A02D3">
              <w:rPr>
                <w:rFonts w:ascii="Calibri" w:hAnsi="Calibri" w:cs="Calibri"/>
                <w:sz w:val="20"/>
                <w:szCs w:val="20"/>
              </w:rPr>
              <w:t>The Fitzgeralds and The Murphys.</w:t>
            </w:r>
          </w:p>
        </w:tc>
        <w:tc>
          <w:tcPr>
            <w:tcW w:w="5747" w:type="dxa"/>
          </w:tcPr>
          <w:p w14:paraId="60963D40" w14:textId="77777777" w:rsidR="00FE0E0D" w:rsidRPr="005A02D3" w:rsidRDefault="00FE0E0D" w:rsidP="00FE0E0D">
            <w:pPr>
              <w:pStyle w:val="Paragraphedeliste"/>
              <w:numPr>
                <w:ilvl w:val="0"/>
                <w:numId w:val="57"/>
              </w:numPr>
              <w:rPr>
                <w:rFonts w:ascii="Calibri" w:hAnsi="Calibri" w:cs="Calibri"/>
                <w:sz w:val="20"/>
                <w:szCs w:val="20"/>
              </w:rPr>
            </w:pPr>
            <w:r w:rsidRPr="005A02D3">
              <w:rPr>
                <w:rFonts w:ascii="Calibri" w:hAnsi="Calibri" w:cs="Calibri"/>
                <w:sz w:val="20"/>
                <w:szCs w:val="20"/>
              </w:rPr>
              <w:t>Beauvoir, Simone de. 1947. “An Existentialist</w:t>
            </w:r>
          </w:p>
          <w:p w14:paraId="7EB8BBBA" w14:textId="77777777" w:rsidR="00FE0E0D" w:rsidRPr="005A02D3" w:rsidRDefault="00FE0E0D" w:rsidP="00FE0E0D">
            <w:pPr>
              <w:pStyle w:val="Paragraphedeliste"/>
              <w:numPr>
                <w:ilvl w:val="0"/>
                <w:numId w:val="57"/>
              </w:numPr>
              <w:rPr>
                <w:rFonts w:ascii="Calibri" w:hAnsi="Calibri" w:cs="Calibri"/>
                <w:sz w:val="20"/>
                <w:szCs w:val="20"/>
              </w:rPr>
            </w:pPr>
            <w:r w:rsidRPr="005A02D3">
              <w:rPr>
                <w:rFonts w:ascii="Calibri" w:hAnsi="Calibri" w:cs="Calibri"/>
                <w:sz w:val="20"/>
                <w:szCs w:val="20"/>
              </w:rPr>
              <w:t>Looks at Americans.” 299-316 (17 pp.)</w:t>
            </w:r>
          </w:p>
          <w:p w14:paraId="1006DBF7" w14:textId="77777777" w:rsidR="00FE0E0D" w:rsidRPr="005A02D3" w:rsidRDefault="00FE0E0D" w:rsidP="00FE0E0D">
            <w:pPr>
              <w:pStyle w:val="Paragraphedeliste"/>
              <w:numPr>
                <w:ilvl w:val="0"/>
                <w:numId w:val="57"/>
              </w:numPr>
              <w:rPr>
                <w:rFonts w:ascii="Calibri" w:hAnsi="Calibri" w:cs="Calibri"/>
                <w:sz w:val="20"/>
                <w:szCs w:val="20"/>
              </w:rPr>
            </w:pPr>
            <w:r w:rsidRPr="005A02D3">
              <w:rPr>
                <w:rFonts w:ascii="Calibri" w:hAnsi="Calibri" w:cs="Calibri"/>
                <w:sz w:val="20"/>
                <w:szCs w:val="20"/>
              </w:rPr>
              <w:t xml:space="preserve">Tomkins, Calvin “Living Well is the Best Revenge.” The New Yorker. 28 July 1962 (26 pp.) </w:t>
            </w:r>
          </w:p>
          <w:p w14:paraId="72313CEA" w14:textId="77777777" w:rsidR="00FE0E0D" w:rsidRPr="005A02D3" w:rsidRDefault="00FE0E0D" w:rsidP="00FE0E0D">
            <w:pPr>
              <w:pStyle w:val="Paragraphedeliste"/>
              <w:numPr>
                <w:ilvl w:val="0"/>
                <w:numId w:val="57"/>
              </w:numPr>
              <w:rPr>
                <w:rFonts w:ascii="Calibri" w:hAnsi="Calibri" w:cs="Calibri"/>
                <w:color w:val="000000" w:themeColor="text1"/>
                <w:sz w:val="20"/>
                <w:szCs w:val="20"/>
              </w:rPr>
            </w:pPr>
            <w:r w:rsidRPr="005A02D3">
              <w:rPr>
                <w:rFonts w:ascii="Calibri" w:hAnsi="Calibri" w:cs="Calibri"/>
                <w:color w:val="000000" w:themeColor="text1"/>
                <w:sz w:val="20"/>
                <w:szCs w:val="20"/>
              </w:rPr>
              <w:t>Fitzgerald, F. Scott Tender is the Night (1934/2023).</w:t>
            </w:r>
          </w:p>
          <w:p w14:paraId="65FAC0F6" w14:textId="77777777" w:rsidR="00FE0E0D" w:rsidRPr="005A02D3" w:rsidRDefault="00FE0E0D" w:rsidP="00A37D1C">
            <w:pPr>
              <w:pStyle w:val="Paragraphedeliste"/>
              <w:rPr>
                <w:rFonts w:ascii="Calibri" w:hAnsi="Calibri" w:cs="Calibri"/>
                <w:color w:val="000000" w:themeColor="text1"/>
                <w:sz w:val="20"/>
                <w:szCs w:val="20"/>
              </w:rPr>
            </w:pPr>
            <w:r w:rsidRPr="005A02D3">
              <w:rPr>
                <w:rFonts w:ascii="Calibri" w:hAnsi="Calibri" w:cs="Calibri"/>
                <w:color w:val="000000" w:themeColor="text1"/>
                <w:sz w:val="20"/>
                <w:szCs w:val="20"/>
              </w:rPr>
              <w:t>Book 1  1-104 (104 pp.)</w:t>
            </w:r>
          </w:p>
          <w:p w14:paraId="5FC98331" w14:textId="77777777" w:rsidR="00FE0E0D" w:rsidRPr="005A02D3" w:rsidRDefault="00FE0E0D" w:rsidP="00FE0E0D">
            <w:pPr>
              <w:pStyle w:val="Paragraphedeliste"/>
              <w:numPr>
                <w:ilvl w:val="0"/>
                <w:numId w:val="57"/>
              </w:numPr>
              <w:rPr>
                <w:rFonts w:ascii="Calibri" w:hAnsi="Calibri" w:cs="Calibri"/>
                <w:sz w:val="20"/>
                <w:szCs w:val="20"/>
              </w:rPr>
            </w:pPr>
            <w:r w:rsidRPr="005A02D3">
              <w:rPr>
                <w:rFonts w:ascii="Calibri" w:hAnsi="Calibri" w:cs="Calibri"/>
                <w:sz w:val="20"/>
                <w:szCs w:val="20"/>
              </w:rPr>
              <w:t>Baxter, John. French Riviera and Its Artists: Art, Many Fetes: The Hotel Du Cap and Tender is the Night. (9 pp.)</w:t>
            </w:r>
          </w:p>
          <w:p w14:paraId="50BAE93C" w14:textId="1D48B0F6" w:rsidR="00FE0E0D" w:rsidRPr="005A02D3" w:rsidRDefault="00FE0E0D" w:rsidP="00FE0E0D">
            <w:pPr>
              <w:pStyle w:val="Paragraphedeliste"/>
              <w:numPr>
                <w:ilvl w:val="0"/>
                <w:numId w:val="57"/>
              </w:numPr>
              <w:rPr>
                <w:rFonts w:ascii="Calibri" w:hAnsi="Calibri" w:cs="Calibri"/>
                <w:sz w:val="20"/>
                <w:szCs w:val="20"/>
              </w:rPr>
            </w:pPr>
            <w:r w:rsidRPr="005A02D3">
              <w:rPr>
                <w:rFonts w:ascii="Calibri" w:hAnsi="Calibri" w:cs="Calibri"/>
                <w:sz w:val="20"/>
                <w:szCs w:val="20"/>
              </w:rPr>
              <w:t xml:space="preserve">Baxter, John. French Riviera and Its Artists: Art, Literature, Love and Life on the Cote d’Azur. Pablo </w:t>
            </w:r>
            <w:r w:rsidRPr="005A02D3">
              <w:rPr>
                <w:rFonts w:ascii="Calibri" w:hAnsi="Calibri" w:cs="Calibri"/>
                <w:color w:val="000000" w:themeColor="text1"/>
                <w:sz w:val="20"/>
                <w:szCs w:val="20"/>
              </w:rPr>
              <w:t>Picasso</w:t>
            </w:r>
            <w:r w:rsidRPr="005A02D3">
              <w:rPr>
                <w:rFonts w:ascii="Calibri" w:hAnsi="Calibri" w:cs="Calibri"/>
                <w:sz w:val="20"/>
                <w:szCs w:val="20"/>
              </w:rPr>
              <w:t>: In a Season of Calm Weather. 156-168 (11p</w:t>
            </w:r>
            <w:r w:rsidR="00923558">
              <w:rPr>
                <w:rFonts w:ascii="Calibri" w:hAnsi="Calibri" w:cs="Calibri"/>
                <w:sz w:val="20"/>
                <w:szCs w:val="20"/>
              </w:rPr>
              <w:t>.</w:t>
            </w:r>
            <w:r w:rsidRPr="005A02D3">
              <w:rPr>
                <w:rFonts w:ascii="Calibri" w:hAnsi="Calibri" w:cs="Calibri"/>
                <w:sz w:val="20"/>
                <w:szCs w:val="20"/>
              </w:rPr>
              <w:t>)</w:t>
            </w:r>
          </w:p>
        </w:tc>
      </w:tr>
      <w:tr w:rsidR="00FE0E0D" w:rsidRPr="005A02D3" w14:paraId="5296533E" w14:textId="77777777" w:rsidTr="00A37D1C">
        <w:tc>
          <w:tcPr>
            <w:tcW w:w="1170" w:type="dxa"/>
          </w:tcPr>
          <w:p w14:paraId="669F1813" w14:textId="77777777" w:rsidR="00FE0E0D" w:rsidRPr="005A02D3" w:rsidRDefault="00FE0E0D" w:rsidP="00A37D1C">
            <w:pPr>
              <w:rPr>
                <w:rFonts w:ascii="Calibri" w:hAnsi="Calibri" w:cs="Calibri"/>
                <w:i/>
                <w:iCs/>
                <w:sz w:val="20"/>
                <w:szCs w:val="20"/>
              </w:rPr>
            </w:pPr>
            <w:r w:rsidRPr="005A02D3">
              <w:rPr>
                <w:rFonts w:ascii="Calibri" w:hAnsi="Calibri" w:cs="Calibri"/>
                <w:i/>
                <w:iCs/>
                <w:sz w:val="20"/>
                <w:szCs w:val="20"/>
              </w:rPr>
              <w:t>Week 2,</w:t>
            </w:r>
          </w:p>
          <w:p w14:paraId="006B8F03" w14:textId="77777777" w:rsidR="00FE0E0D" w:rsidRPr="005A02D3" w:rsidRDefault="00FE0E0D" w:rsidP="00A37D1C">
            <w:pPr>
              <w:rPr>
                <w:rFonts w:ascii="Calibri" w:hAnsi="Calibri" w:cs="Calibri"/>
                <w:sz w:val="20"/>
                <w:szCs w:val="20"/>
              </w:rPr>
            </w:pPr>
            <w:r w:rsidRPr="005A02D3">
              <w:rPr>
                <w:rFonts w:ascii="Calibri" w:hAnsi="Calibri" w:cs="Calibri"/>
                <w:i/>
                <w:iCs/>
                <w:sz w:val="20"/>
                <w:szCs w:val="20"/>
              </w:rPr>
              <w:t>Session 4</w:t>
            </w:r>
          </w:p>
        </w:tc>
        <w:tc>
          <w:tcPr>
            <w:tcW w:w="4140" w:type="dxa"/>
          </w:tcPr>
          <w:p w14:paraId="395A0E1A" w14:textId="77777777" w:rsidR="00FE0E0D" w:rsidRPr="005A02D3" w:rsidRDefault="00FE0E0D" w:rsidP="00A37D1C">
            <w:pPr>
              <w:spacing w:before="213" w:line="230" w:lineRule="exact"/>
              <w:rPr>
                <w:rFonts w:ascii="Calibri" w:hAnsi="Calibri" w:cs="Calibri"/>
                <w:b/>
                <w:bCs/>
                <w:color w:val="000000"/>
                <w:sz w:val="20"/>
                <w:szCs w:val="20"/>
              </w:rPr>
            </w:pPr>
            <w:r w:rsidRPr="005A02D3">
              <w:rPr>
                <w:rFonts w:ascii="Calibri" w:hAnsi="Calibri" w:cs="Calibri"/>
                <w:b/>
                <w:bCs/>
                <w:color w:val="000000"/>
                <w:sz w:val="20"/>
                <w:szCs w:val="20"/>
              </w:rPr>
              <w:t xml:space="preserve">Expatriates on the French Riviera. </w:t>
            </w:r>
          </w:p>
          <w:p w14:paraId="4EDBD523" w14:textId="77777777" w:rsidR="00FE0E0D" w:rsidRPr="005A02D3" w:rsidRDefault="00FE0E0D" w:rsidP="00A37D1C">
            <w:pPr>
              <w:spacing w:before="213" w:line="230" w:lineRule="exact"/>
              <w:rPr>
                <w:rFonts w:ascii="Calibri" w:hAnsi="Calibri" w:cs="Calibri"/>
                <w:color w:val="000000"/>
                <w:sz w:val="20"/>
                <w:szCs w:val="20"/>
              </w:rPr>
            </w:pPr>
            <w:r w:rsidRPr="005A02D3">
              <w:rPr>
                <w:rFonts w:ascii="Calibri" w:hAnsi="Calibri" w:cs="Calibri"/>
                <w:color w:val="000000"/>
                <w:sz w:val="20"/>
                <w:szCs w:val="20"/>
              </w:rPr>
              <w:t>The French Riviera as the backdrop</w:t>
            </w:r>
          </w:p>
          <w:p w14:paraId="628C6EEA" w14:textId="77777777" w:rsidR="00FE0E0D" w:rsidRPr="005A02D3" w:rsidRDefault="00FE0E0D" w:rsidP="00FE0E0D">
            <w:pPr>
              <w:pStyle w:val="Paragraphedeliste"/>
              <w:numPr>
                <w:ilvl w:val="0"/>
                <w:numId w:val="56"/>
              </w:numPr>
              <w:rPr>
                <w:rFonts w:ascii="Calibri" w:hAnsi="Calibri" w:cs="Calibri"/>
                <w:sz w:val="20"/>
                <w:szCs w:val="20"/>
              </w:rPr>
            </w:pPr>
            <w:r w:rsidRPr="005A02D3">
              <w:rPr>
                <w:rFonts w:ascii="Calibri" w:hAnsi="Calibri" w:cs="Calibri"/>
                <w:sz w:val="20"/>
                <w:szCs w:val="20"/>
              </w:rPr>
              <w:t>The significance of “The Cap” and</w:t>
            </w:r>
          </w:p>
          <w:p w14:paraId="4087E09F" w14:textId="77777777" w:rsidR="00FE0E0D" w:rsidRPr="005A02D3" w:rsidRDefault="00FE0E0D" w:rsidP="00A37D1C">
            <w:pPr>
              <w:pStyle w:val="Paragraphedeliste"/>
              <w:rPr>
                <w:rFonts w:ascii="Calibri" w:hAnsi="Calibri" w:cs="Calibri"/>
                <w:sz w:val="20"/>
                <w:szCs w:val="20"/>
              </w:rPr>
            </w:pPr>
            <w:r w:rsidRPr="005A02D3">
              <w:rPr>
                <w:rFonts w:ascii="Calibri" w:hAnsi="Calibri" w:cs="Calibri"/>
                <w:sz w:val="20"/>
                <w:szCs w:val="20"/>
              </w:rPr>
              <w:t>La Garoupe. Fitzgerald’s descriptions of the Riviera.</w:t>
            </w:r>
          </w:p>
          <w:p w14:paraId="37C116E5" w14:textId="77777777" w:rsidR="00FE0E0D" w:rsidRPr="005A02D3" w:rsidRDefault="00FE0E0D" w:rsidP="00FE0E0D">
            <w:pPr>
              <w:pStyle w:val="Paragraphedeliste"/>
              <w:numPr>
                <w:ilvl w:val="0"/>
                <w:numId w:val="55"/>
              </w:numPr>
              <w:rPr>
                <w:rFonts w:ascii="Calibri" w:hAnsi="Calibri" w:cs="Calibri"/>
                <w:sz w:val="20"/>
                <w:szCs w:val="20"/>
              </w:rPr>
            </w:pPr>
            <w:r w:rsidRPr="00923558">
              <w:rPr>
                <w:rFonts w:ascii="Calibri" w:hAnsi="Calibri" w:cs="Calibri"/>
                <w:sz w:val="20"/>
                <w:szCs w:val="20"/>
              </w:rPr>
              <w:t>Course related trip to Antibes</w:t>
            </w:r>
            <w:r w:rsidRPr="005A02D3">
              <w:rPr>
                <w:rFonts w:ascii="Calibri" w:hAnsi="Calibri" w:cs="Calibri"/>
                <w:sz w:val="20"/>
                <w:szCs w:val="20"/>
              </w:rPr>
              <w:t xml:space="preserve">-La Garoupe beach and lighthouse, Picasso </w:t>
            </w:r>
          </w:p>
        </w:tc>
        <w:tc>
          <w:tcPr>
            <w:tcW w:w="5747" w:type="dxa"/>
          </w:tcPr>
          <w:p w14:paraId="05980E96" w14:textId="77777777" w:rsidR="00FE0E0D" w:rsidRPr="005A02D3" w:rsidRDefault="00FE0E0D" w:rsidP="00FE0E0D">
            <w:pPr>
              <w:pStyle w:val="Paragraphedeliste"/>
              <w:numPr>
                <w:ilvl w:val="0"/>
                <w:numId w:val="55"/>
              </w:numPr>
              <w:rPr>
                <w:rFonts w:ascii="Calibri" w:hAnsi="Calibri" w:cs="Calibri"/>
                <w:color w:val="000000" w:themeColor="text1"/>
                <w:sz w:val="20"/>
                <w:szCs w:val="20"/>
              </w:rPr>
            </w:pPr>
            <w:r w:rsidRPr="005A02D3">
              <w:rPr>
                <w:rFonts w:ascii="Calibri" w:hAnsi="Calibri" w:cs="Calibri"/>
                <w:color w:val="000000" w:themeColor="text1"/>
                <w:sz w:val="20"/>
                <w:szCs w:val="20"/>
              </w:rPr>
              <w:t>Fitzgerald, F. Scott Tender is the Night (1934/2023).</w:t>
            </w:r>
          </w:p>
          <w:p w14:paraId="3574373B" w14:textId="77777777" w:rsidR="00FE0E0D" w:rsidRPr="005A02D3" w:rsidRDefault="00FE0E0D" w:rsidP="00A37D1C">
            <w:pPr>
              <w:pStyle w:val="Paragraphedeliste"/>
              <w:rPr>
                <w:rFonts w:ascii="Calibri" w:hAnsi="Calibri" w:cs="Calibri"/>
                <w:b/>
                <w:bCs/>
                <w:color w:val="000000" w:themeColor="text1"/>
                <w:sz w:val="20"/>
                <w:szCs w:val="20"/>
              </w:rPr>
            </w:pPr>
            <w:r w:rsidRPr="005A02D3">
              <w:rPr>
                <w:rFonts w:ascii="Calibri" w:hAnsi="Calibri" w:cs="Calibri"/>
                <w:b/>
                <w:bCs/>
                <w:color w:val="000000" w:themeColor="text1"/>
                <w:sz w:val="20"/>
                <w:szCs w:val="20"/>
              </w:rPr>
              <w:t>Book 2 (105-218) 113 pages</w:t>
            </w:r>
          </w:p>
          <w:p w14:paraId="4677A8C0" w14:textId="77777777" w:rsidR="00FE0E0D" w:rsidRPr="005A02D3" w:rsidRDefault="00FE0E0D" w:rsidP="00A37D1C">
            <w:pPr>
              <w:rPr>
                <w:rFonts w:ascii="Calibri" w:hAnsi="Calibri" w:cs="Calibri"/>
                <w:b/>
                <w:bCs/>
                <w:sz w:val="20"/>
                <w:szCs w:val="20"/>
              </w:rPr>
            </w:pPr>
          </w:p>
          <w:p w14:paraId="7791B12D" w14:textId="77777777" w:rsidR="00FE0E0D" w:rsidRPr="005A02D3" w:rsidRDefault="00FE0E0D" w:rsidP="00A37D1C">
            <w:pPr>
              <w:rPr>
                <w:rFonts w:ascii="Calibri" w:hAnsi="Calibri" w:cs="Calibri"/>
                <w:sz w:val="20"/>
                <w:szCs w:val="20"/>
              </w:rPr>
            </w:pPr>
            <w:r w:rsidRPr="005A02D3">
              <w:rPr>
                <w:rFonts w:ascii="Calibri" w:hAnsi="Calibri" w:cs="Calibri"/>
                <w:b/>
                <w:bCs/>
                <w:sz w:val="20"/>
                <w:szCs w:val="20"/>
              </w:rPr>
              <w:t>Bring one page description and outline of your short essay</w:t>
            </w:r>
            <w:r w:rsidRPr="005A02D3">
              <w:rPr>
                <w:rFonts w:ascii="Calibri" w:hAnsi="Calibri" w:cs="Calibri"/>
                <w:sz w:val="20"/>
                <w:szCs w:val="20"/>
              </w:rPr>
              <w:t xml:space="preserve"> to share and discuss for the next class</w:t>
            </w:r>
          </w:p>
          <w:p w14:paraId="2B470CFA" w14:textId="77777777" w:rsidR="00FE0E0D" w:rsidRPr="005A02D3" w:rsidRDefault="00FE0E0D" w:rsidP="00A37D1C">
            <w:pPr>
              <w:rPr>
                <w:rFonts w:ascii="Calibri" w:hAnsi="Calibri" w:cs="Calibri"/>
                <w:sz w:val="20"/>
                <w:szCs w:val="20"/>
              </w:rPr>
            </w:pPr>
          </w:p>
          <w:p w14:paraId="5FC98F96" w14:textId="77777777" w:rsidR="00FE0E0D" w:rsidRPr="005A02D3" w:rsidRDefault="00FE0E0D" w:rsidP="00A37D1C">
            <w:pPr>
              <w:rPr>
                <w:rFonts w:ascii="Calibri" w:hAnsi="Calibri" w:cs="Calibri"/>
                <w:sz w:val="20"/>
                <w:szCs w:val="20"/>
              </w:rPr>
            </w:pPr>
            <w:r w:rsidRPr="005A02D3">
              <w:rPr>
                <w:rFonts w:ascii="Calibri" w:hAnsi="Calibri" w:cs="Calibri"/>
                <w:sz w:val="20"/>
                <w:szCs w:val="20"/>
              </w:rPr>
              <w:t>Journal prompt: Fitzgerald presents the French Riviera as both a glamourous place and a place of moral and ethical decay. How does the setting reflect the inner lives of the characters, in particular Dick and Nicole?</w:t>
            </w:r>
          </w:p>
        </w:tc>
      </w:tr>
      <w:tr w:rsidR="00FE0E0D" w:rsidRPr="005A02D3" w14:paraId="60410C70" w14:textId="77777777" w:rsidTr="00A37D1C">
        <w:tc>
          <w:tcPr>
            <w:tcW w:w="1170" w:type="dxa"/>
          </w:tcPr>
          <w:p w14:paraId="6C0464FC" w14:textId="77777777" w:rsidR="00FE0E0D" w:rsidRPr="005A02D3" w:rsidRDefault="00FE0E0D" w:rsidP="00A37D1C">
            <w:pPr>
              <w:rPr>
                <w:rFonts w:ascii="Calibri" w:hAnsi="Calibri" w:cs="Calibri"/>
                <w:i/>
                <w:iCs/>
                <w:sz w:val="20"/>
                <w:szCs w:val="20"/>
              </w:rPr>
            </w:pPr>
            <w:r w:rsidRPr="005A02D3">
              <w:rPr>
                <w:rFonts w:ascii="Calibri" w:hAnsi="Calibri" w:cs="Calibri"/>
                <w:i/>
                <w:iCs/>
                <w:sz w:val="20"/>
                <w:szCs w:val="20"/>
              </w:rPr>
              <w:t>Week 3,</w:t>
            </w:r>
          </w:p>
          <w:p w14:paraId="7FA31439" w14:textId="77777777" w:rsidR="00FE0E0D" w:rsidRPr="005A02D3" w:rsidRDefault="00FE0E0D" w:rsidP="00A37D1C">
            <w:pPr>
              <w:rPr>
                <w:rFonts w:ascii="Calibri" w:hAnsi="Calibri" w:cs="Calibri"/>
                <w:sz w:val="20"/>
                <w:szCs w:val="20"/>
              </w:rPr>
            </w:pPr>
            <w:r w:rsidRPr="005A02D3">
              <w:rPr>
                <w:rFonts w:ascii="Calibri" w:hAnsi="Calibri" w:cs="Calibri"/>
                <w:i/>
                <w:iCs/>
                <w:sz w:val="20"/>
                <w:szCs w:val="20"/>
              </w:rPr>
              <w:t>Session 5</w:t>
            </w:r>
          </w:p>
        </w:tc>
        <w:tc>
          <w:tcPr>
            <w:tcW w:w="4140" w:type="dxa"/>
          </w:tcPr>
          <w:p w14:paraId="2E4BD880" w14:textId="77777777" w:rsidR="00FE0E0D" w:rsidRPr="005A02D3" w:rsidRDefault="00FE0E0D" w:rsidP="00A37D1C">
            <w:pPr>
              <w:spacing w:before="213" w:line="230" w:lineRule="exact"/>
              <w:rPr>
                <w:rFonts w:ascii="Calibri" w:hAnsi="Calibri" w:cs="Calibri"/>
                <w:b/>
                <w:bCs/>
                <w:color w:val="000000"/>
                <w:sz w:val="20"/>
                <w:szCs w:val="20"/>
              </w:rPr>
            </w:pPr>
            <w:r w:rsidRPr="005A02D3">
              <w:rPr>
                <w:rFonts w:ascii="Calibri" w:hAnsi="Calibri" w:cs="Calibri"/>
                <w:b/>
                <w:bCs/>
                <w:color w:val="000000"/>
                <w:sz w:val="20"/>
                <w:szCs w:val="20"/>
              </w:rPr>
              <w:t>The French Riviera:  Cultural and Literary Landscape</w:t>
            </w:r>
          </w:p>
          <w:p w14:paraId="2EBD81D7" w14:textId="77777777" w:rsidR="00FE0E0D" w:rsidRPr="005A02D3" w:rsidRDefault="00FE0E0D" w:rsidP="00A37D1C">
            <w:pPr>
              <w:spacing w:before="213" w:line="230" w:lineRule="exact"/>
              <w:rPr>
                <w:rFonts w:ascii="Calibri" w:hAnsi="Calibri" w:cs="Calibri"/>
                <w:b/>
                <w:bCs/>
                <w:color w:val="000000"/>
                <w:sz w:val="20"/>
                <w:szCs w:val="20"/>
              </w:rPr>
            </w:pPr>
            <w:r w:rsidRPr="005A02D3">
              <w:rPr>
                <w:rFonts w:ascii="Calibri" w:hAnsi="Calibri" w:cs="Calibri"/>
                <w:sz w:val="20"/>
                <w:szCs w:val="20"/>
              </w:rPr>
              <w:t>Essay Workshop</w:t>
            </w:r>
          </w:p>
          <w:p w14:paraId="372AD8B1" w14:textId="77777777" w:rsidR="00FE0E0D" w:rsidRPr="005A02D3" w:rsidRDefault="00FE0E0D" w:rsidP="00FE0E0D">
            <w:pPr>
              <w:pStyle w:val="Paragraphedeliste"/>
              <w:numPr>
                <w:ilvl w:val="0"/>
                <w:numId w:val="55"/>
              </w:numPr>
              <w:rPr>
                <w:rFonts w:ascii="Calibri" w:hAnsi="Calibri" w:cs="Calibri"/>
                <w:sz w:val="20"/>
                <w:szCs w:val="20"/>
              </w:rPr>
            </w:pPr>
            <w:r w:rsidRPr="005A02D3">
              <w:rPr>
                <w:rFonts w:ascii="Calibri" w:hAnsi="Calibri" w:cs="Calibri"/>
                <w:sz w:val="20"/>
                <w:szCs w:val="20"/>
              </w:rPr>
              <w:t>Portrayal of the Cote d’Azur’s landscape and cultural landscape.</w:t>
            </w:r>
          </w:p>
          <w:p w14:paraId="01C7D200" w14:textId="77777777" w:rsidR="00FE0E0D" w:rsidRPr="005A02D3" w:rsidRDefault="00FE0E0D" w:rsidP="00A37D1C">
            <w:pPr>
              <w:ind w:left="360"/>
              <w:rPr>
                <w:rFonts w:ascii="Calibri" w:hAnsi="Calibri" w:cs="Calibri"/>
                <w:sz w:val="20"/>
                <w:szCs w:val="20"/>
              </w:rPr>
            </w:pPr>
          </w:p>
        </w:tc>
        <w:tc>
          <w:tcPr>
            <w:tcW w:w="5747" w:type="dxa"/>
          </w:tcPr>
          <w:p w14:paraId="69CFF95A" w14:textId="77777777" w:rsidR="00FE0E0D" w:rsidRPr="005A02D3" w:rsidRDefault="00FE0E0D" w:rsidP="00FE0E0D">
            <w:pPr>
              <w:pStyle w:val="Paragraphedeliste"/>
              <w:numPr>
                <w:ilvl w:val="0"/>
                <w:numId w:val="57"/>
              </w:numPr>
              <w:rPr>
                <w:rFonts w:ascii="Calibri" w:hAnsi="Calibri" w:cs="Calibri"/>
                <w:color w:val="000000" w:themeColor="text1"/>
                <w:sz w:val="20"/>
                <w:szCs w:val="20"/>
              </w:rPr>
            </w:pPr>
            <w:r w:rsidRPr="005A02D3">
              <w:rPr>
                <w:rFonts w:ascii="Calibri" w:hAnsi="Calibri" w:cs="Calibri"/>
                <w:color w:val="000000" w:themeColor="text1"/>
                <w:sz w:val="20"/>
                <w:szCs w:val="20"/>
              </w:rPr>
              <w:t>Fitzgerald, F. Scott Tender is the Night (1934/2023).</w:t>
            </w:r>
          </w:p>
          <w:p w14:paraId="6A9DEA1B" w14:textId="77777777" w:rsidR="00FE0E0D" w:rsidRPr="005A02D3" w:rsidRDefault="00FE0E0D" w:rsidP="00FE0E0D">
            <w:pPr>
              <w:pStyle w:val="Paragraphedeliste"/>
              <w:numPr>
                <w:ilvl w:val="0"/>
                <w:numId w:val="57"/>
              </w:numPr>
              <w:rPr>
                <w:rFonts w:ascii="Calibri" w:hAnsi="Calibri" w:cs="Calibri"/>
                <w:sz w:val="20"/>
                <w:szCs w:val="20"/>
              </w:rPr>
            </w:pPr>
            <w:r w:rsidRPr="005A02D3">
              <w:rPr>
                <w:rFonts w:ascii="Calibri" w:hAnsi="Calibri" w:cs="Calibri"/>
                <w:b/>
                <w:bCs/>
                <w:color w:val="000000" w:themeColor="text1"/>
                <w:sz w:val="20"/>
                <w:szCs w:val="20"/>
              </w:rPr>
              <w:t>Book 3 (219-218)</w:t>
            </w:r>
          </w:p>
          <w:p w14:paraId="472AFAAE" w14:textId="77777777" w:rsidR="00FE0E0D" w:rsidRPr="005A02D3" w:rsidRDefault="00FE0E0D" w:rsidP="00FE0E0D">
            <w:pPr>
              <w:pStyle w:val="Paragraphedeliste"/>
              <w:numPr>
                <w:ilvl w:val="0"/>
                <w:numId w:val="57"/>
              </w:numPr>
              <w:rPr>
                <w:rFonts w:ascii="Calibri" w:hAnsi="Calibri" w:cs="Calibri"/>
                <w:sz w:val="20"/>
                <w:szCs w:val="20"/>
              </w:rPr>
            </w:pPr>
            <w:r w:rsidRPr="005A02D3">
              <w:rPr>
                <w:rFonts w:ascii="Calibri" w:hAnsi="Calibri" w:cs="Calibri"/>
                <w:sz w:val="20"/>
                <w:szCs w:val="20"/>
              </w:rPr>
              <w:t>Baxter, John. French Riviera and Its Artists: Art, Literature, Love and Life on the Cote d’Azur. Pierre Bonnard. Always Afternoon. 134-144 (9pp).</w:t>
            </w:r>
          </w:p>
          <w:p w14:paraId="56DFBC20" w14:textId="77777777" w:rsidR="00FE0E0D" w:rsidRPr="005A02D3" w:rsidRDefault="00FE0E0D" w:rsidP="00A37D1C">
            <w:pPr>
              <w:rPr>
                <w:rFonts w:ascii="Calibri" w:hAnsi="Calibri" w:cs="Calibri"/>
                <w:sz w:val="20"/>
                <w:szCs w:val="20"/>
              </w:rPr>
            </w:pPr>
          </w:p>
        </w:tc>
      </w:tr>
      <w:tr w:rsidR="00FE0E0D" w:rsidRPr="005A02D3" w14:paraId="0C5773DC" w14:textId="77777777" w:rsidTr="00A37D1C">
        <w:tc>
          <w:tcPr>
            <w:tcW w:w="1170" w:type="dxa"/>
          </w:tcPr>
          <w:p w14:paraId="3A870558" w14:textId="77777777" w:rsidR="00FE0E0D" w:rsidRPr="005A02D3" w:rsidRDefault="00FE0E0D" w:rsidP="00A37D1C">
            <w:pPr>
              <w:rPr>
                <w:rFonts w:ascii="Calibri" w:hAnsi="Calibri" w:cs="Calibri"/>
                <w:i/>
                <w:iCs/>
                <w:sz w:val="20"/>
                <w:szCs w:val="20"/>
              </w:rPr>
            </w:pPr>
            <w:r w:rsidRPr="005A02D3">
              <w:rPr>
                <w:rFonts w:ascii="Calibri" w:hAnsi="Calibri" w:cs="Calibri"/>
                <w:i/>
                <w:iCs/>
                <w:sz w:val="20"/>
                <w:szCs w:val="20"/>
              </w:rPr>
              <w:t>Week 3,</w:t>
            </w:r>
          </w:p>
          <w:p w14:paraId="68E4E6F2" w14:textId="77777777" w:rsidR="00FE0E0D" w:rsidRPr="005A02D3" w:rsidRDefault="00FE0E0D" w:rsidP="00A37D1C">
            <w:pPr>
              <w:rPr>
                <w:rFonts w:ascii="Calibri" w:hAnsi="Calibri" w:cs="Calibri"/>
                <w:sz w:val="20"/>
                <w:szCs w:val="20"/>
              </w:rPr>
            </w:pPr>
            <w:r w:rsidRPr="005A02D3">
              <w:rPr>
                <w:rFonts w:ascii="Calibri" w:hAnsi="Calibri" w:cs="Calibri"/>
                <w:i/>
                <w:iCs/>
                <w:sz w:val="20"/>
                <w:szCs w:val="20"/>
              </w:rPr>
              <w:t>Session 6</w:t>
            </w:r>
          </w:p>
        </w:tc>
        <w:tc>
          <w:tcPr>
            <w:tcW w:w="4140" w:type="dxa"/>
          </w:tcPr>
          <w:p w14:paraId="307CB3EC" w14:textId="77777777" w:rsidR="00FE0E0D" w:rsidRPr="005A02D3" w:rsidRDefault="00FE0E0D" w:rsidP="00A37D1C">
            <w:pPr>
              <w:spacing w:before="213" w:line="230" w:lineRule="exact"/>
              <w:rPr>
                <w:rFonts w:ascii="Calibri" w:hAnsi="Calibri" w:cs="Calibri"/>
                <w:b/>
                <w:bCs/>
                <w:color w:val="000000"/>
                <w:sz w:val="20"/>
                <w:szCs w:val="20"/>
              </w:rPr>
            </w:pPr>
            <w:r w:rsidRPr="005A02D3">
              <w:rPr>
                <w:rFonts w:ascii="Calibri" w:hAnsi="Calibri" w:cs="Calibri"/>
                <w:b/>
                <w:bCs/>
                <w:color w:val="000000"/>
                <w:sz w:val="20"/>
                <w:szCs w:val="20"/>
              </w:rPr>
              <w:t>The French Riviera:  Cultural and Literary Landscape</w:t>
            </w:r>
          </w:p>
          <w:p w14:paraId="3B0F2EB0" w14:textId="77777777" w:rsidR="00FE0E0D" w:rsidRPr="005A02D3" w:rsidRDefault="00FE0E0D" w:rsidP="00A37D1C">
            <w:pPr>
              <w:spacing w:before="213" w:line="230" w:lineRule="exact"/>
              <w:rPr>
                <w:rFonts w:ascii="Calibri" w:hAnsi="Calibri" w:cs="Calibri"/>
                <w:color w:val="000000"/>
                <w:sz w:val="20"/>
                <w:szCs w:val="20"/>
              </w:rPr>
            </w:pPr>
            <w:r w:rsidRPr="005A02D3">
              <w:rPr>
                <w:rFonts w:ascii="Calibri" w:hAnsi="Calibri" w:cs="Calibri"/>
                <w:color w:val="000000"/>
                <w:sz w:val="20"/>
                <w:szCs w:val="20"/>
              </w:rPr>
              <w:t>The Riviera’s Influence on Hemingway’s Character Development and Themes</w:t>
            </w:r>
          </w:p>
          <w:p w14:paraId="507EFA7E" w14:textId="609053A5" w:rsidR="00FE0E0D" w:rsidRPr="00923558" w:rsidRDefault="00FE0E0D" w:rsidP="00923558">
            <w:pPr>
              <w:spacing w:line="230" w:lineRule="exact"/>
              <w:rPr>
                <w:rFonts w:ascii="Calibri" w:hAnsi="Calibri" w:cs="Calibri"/>
                <w:b/>
                <w:bCs/>
                <w:color w:val="000000"/>
                <w:sz w:val="20"/>
                <w:szCs w:val="20"/>
              </w:rPr>
            </w:pPr>
            <w:r w:rsidRPr="00923558">
              <w:rPr>
                <w:rFonts w:ascii="Calibri" w:hAnsi="Calibri" w:cs="Calibri"/>
                <w:b/>
                <w:bCs/>
                <w:sz w:val="20"/>
                <w:szCs w:val="20"/>
              </w:rPr>
              <w:t xml:space="preserve">Course related trip </w:t>
            </w:r>
            <w:r w:rsidR="00923558" w:rsidRPr="00923558">
              <w:rPr>
                <w:rFonts w:ascii="Calibri" w:hAnsi="Calibri" w:cs="Calibri"/>
                <w:b/>
                <w:bCs/>
                <w:sz w:val="20"/>
                <w:szCs w:val="20"/>
              </w:rPr>
              <w:t>Arles</w:t>
            </w:r>
            <w:r w:rsidRPr="00923558">
              <w:rPr>
                <w:rFonts w:ascii="Calibri" w:hAnsi="Calibri" w:cs="Calibri"/>
                <w:b/>
                <w:bCs/>
                <w:sz w:val="20"/>
                <w:szCs w:val="20"/>
              </w:rPr>
              <w:t>—searching for Hemingway</w:t>
            </w:r>
          </w:p>
        </w:tc>
        <w:tc>
          <w:tcPr>
            <w:tcW w:w="5747" w:type="dxa"/>
          </w:tcPr>
          <w:p w14:paraId="325C8479" w14:textId="77777777" w:rsidR="00FE0E0D" w:rsidRPr="005A02D3" w:rsidRDefault="00FE0E0D" w:rsidP="00FE0E0D">
            <w:pPr>
              <w:pStyle w:val="Paragraphedeliste"/>
              <w:numPr>
                <w:ilvl w:val="0"/>
                <w:numId w:val="57"/>
              </w:numPr>
              <w:rPr>
                <w:rFonts w:ascii="Calibri" w:hAnsi="Calibri" w:cs="Calibri"/>
                <w:sz w:val="20"/>
                <w:szCs w:val="20"/>
              </w:rPr>
            </w:pPr>
            <w:r w:rsidRPr="005A02D3">
              <w:rPr>
                <w:rFonts w:ascii="Calibri" w:hAnsi="Calibri" w:cs="Calibri"/>
                <w:sz w:val="20"/>
                <w:szCs w:val="20"/>
              </w:rPr>
              <w:t xml:space="preserve">Hemingway, E. The Garden of Eden (1986) </w:t>
            </w:r>
          </w:p>
          <w:p w14:paraId="2252E17D" w14:textId="77777777" w:rsidR="00FE0E0D" w:rsidRPr="005A02D3" w:rsidRDefault="00FE0E0D" w:rsidP="00A37D1C">
            <w:pPr>
              <w:pStyle w:val="Paragraphedeliste"/>
              <w:rPr>
                <w:rFonts w:ascii="Calibri" w:hAnsi="Calibri" w:cs="Calibri"/>
                <w:sz w:val="20"/>
                <w:szCs w:val="20"/>
              </w:rPr>
            </w:pPr>
            <w:r w:rsidRPr="005A02D3">
              <w:rPr>
                <w:rFonts w:ascii="Calibri" w:hAnsi="Calibri" w:cs="Calibri"/>
                <w:sz w:val="20"/>
                <w:szCs w:val="20"/>
              </w:rPr>
              <w:t>Chapters 1-19 (168pages)</w:t>
            </w:r>
          </w:p>
          <w:p w14:paraId="60A12F7B" w14:textId="77777777" w:rsidR="00FE0E0D" w:rsidRPr="005A02D3" w:rsidRDefault="00FE0E0D" w:rsidP="00A37D1C">
            <w:pPr>
              <w:pStyle w:val="Paragraphedeliste"/>
              <w:rPr>
                <w:rFonts w:ascii="Calibri" w:hAnsi="Calibri" w:cs="Calibri"/>
                <w:sz w:val="20"/>
                <w:szCs w:val="20"/>
              </w:rPr>
            </w:pPr>
          </w:p>
          <w:p w14:paraId="22A76EEE" w14:textId="7BFC86B5" w:rsidR="00FE0E0D" w:rsidRPr="005A02D3" w:rsidRDefault="00FE0E0D" w:rsidP="00A37D1C">
            <w:pPr>
              <w:rPr>
                <w:rFonts w:ascii="Calibri" w:hAnsi="Calibri" w:cs="Calibri"/>
                <w:sz w:val="20"/>
                <w:szCs w:val="20"/>
              </w:rPr>
            </w:pPr>
            <w:r w:rsidRPr="005A02D3">
              <w:rPr>
                <w:rFonts w:ascii="Calibri" w:hAnsi="Calibri" w:cs="Calibri"/>
                <w:b/>
                <w:bCs/>
                <w:sz w:val="20"/>
                <w:szCs w:val="20"/>
              </w:rPr>
              <w:t>Journal prompt</w:t>
            </w:r>
            <w:r w:rsidR="00923558" w:rsidRPr="005A02D3">
              <w:rPr>
                <w:rFonts w:ascii="Calibri" w:hAnsi="Calibri" w:cs="Calibri"/>
                <w:b/>
                <w:bCs/>
                <w:sz w:val="20"/>
                <w:szCs w:val="20"/>
              </w:rPr>
              <w:t>:</w:t>
            </w:r>
            <w:r w:rsidR="00923558" w:rsidRPr="005A02D3">
              <w:rPr>
                <w:rFonts w:ascii="Calibri" w:hAnsi="Calibri" w:cs="Calibri"/>
                <w:sz w:val="20"/>
                <w:szCs w:val="20"/>
              </w:rPr>
              <w:t xml:space="preserve"> How</w:t>
            </w:r>
            <w:r w:rsidRPr="005A02D3">
              <w:rPr>
                <w:rFonts w:ascii="Calibri" w:hAnsi="Calibri" w:cs="Calibri"/>
                <w:sz w:val="20"/>
                <w:szCs w:val="20"/>
              </w:rPr>
              <w:t xml:space="preserve"> would you summarize the landscape and cultural practices depicted in Hemingway’s novel? How does it compare to your initial thoughts prior to coming, and since you’ve been here?</w:t>
            </w:r>
          </w:p>
        </w:tc>
      </w:tr>
      <w:tr w:rsidR="00FE0E0D" w:rsidRPr="005A02D3" w14:paraId="00E30991" w14:textId="77777777" w:rsidTr="00A37D1C">
        <w:tc>
          <w:tcPr>
            <w:tcW w:w="1170" w:type="dxa"/>
          </w:tcPr>
          <w:p w14:paraId="120478C5" w14:textId="77777777" w:rsidR="00FE0E0D" w:rsidRPr="005A02D3" w:rsidRDefault="00FE0E0D" w:rsidP="00A37D1C">
            <w:pPr>
              <w:rPr>
                <w:rFonts w:ascii="Calibri" w:hAnsi="Calibri" w:cs="Calibri"/>
                <w:i/>
                <w:iCs/>
                <w:sz w:val="20"/>
                <w:szCs w:val="20"/>
              </w:rPr>
            </w:pPr>
            <w:r w:rsidRPr="005A02D3">
              <w:rPr>
                <w:rFonts w:ascii="Calibri" w:hAnsi="Calibri" w:cs="Calibri"/>
                <w:i/>
                <w:iCs/>
                <w:sz w:val="20"/>
                <w:szCs w:val="20"/>
              </w:rPr>
              <w:t>Week 4,</w:t>
            </w:r>
          </w:p>
          <w:p w14:paraId="5099D9BC" w14:textId="77777777" w:rsidR="00FE0E0D" w:rsidRPr="005A02D3" w:rsidRDefault="00FE0E0D" w:rsidP="00A37D1C">
            <w:pPr>
              <w:rPr>
                <w:rFonts w:ascii="Calibri" w:hAnsi="Calibri" w:cs="Calibri"/>
                <w:sz w:val="20"/>
                <w:szCs w:val="20"/>
              </w:rPr>
            </w:pPr>
            <w:r w:rsidRPr="005A02D3">
              <w:rPr>
                <w:rFonts w:ascii="Calibri" w:hAnsi="Calibri" w:cs="Calibri"/>
                <w:i/>
                <w:iCs/>
                <w:sz w:val="20"/>
                <w:szCs w:val="20"/>
              </w:rPr>
              <w:t>Session 7</w:t>
            </w:r>
          </w:p>
        </w:tc>
        <w:tc>
          <w:tcPr>
            <w:tcW w:w="4140" w:type="dxa"/>
          </w:tcPr>
          <w:p w14:paraId="3942D5AB" w14:textId="77777777" w:rsidR="00FE0E0D" w:rsidRPr="005A02D3" w:rsidRDefault="00FE0E0D" w:rsidP="00A37D1C">
            <w:pPr>
              <w:spacing w:before="213" w:line="230" w:lineRule="exact"/>
              <w:rPr>
                <w:rFonts w:ascii="Calibri" w:hAnsi="Calibri" w:cs="Calibri"/>
                <w:b/>
                <w:bCs/>
                <w:color w:val="000000"/>
                <w:sz w:val="20"/>
                <w:szCs w:val="20"/>
              </w:rPr>
            </w:pPr>
            <w:r w:rsidRPr="005A02D3">
              <w:rPr>
                <w:rFonts w:ascii="Calibri" w:hAnsi="Calibri" w:cs="Calibri"/>
                <w:b/>
                <w:bCs/>
                <w:color w:val="000000"/>
                <w:sz w:val="20"/>
                <w:szCs w:val="20"/>
              </w:rPr>
              <w:t xml:space="preserve">Symbolism of the French Riviera. </w:t>
            </w:r>
          </w:p>
          <w:p w14:paraId="540BC8D4" w14:textId="77777777" w:rsidR="00FE0E0D" w:rsidRPr="005A02D3" w:rsidRDefault="00FE0E0D" w:rsidP="00A37D1C">
            <w:pPr>
              <w:spacing w:before="213" w:line="230" w:lineRule="exact"/>
              <w:rPr>
                <w:rFonts w:ascii="Calibri" w:hAnsi="Calibri" w:cs="Calibri"/>
                <w:color w:val="000000"/>
                <w:sz w:val="20"/>
                <w:szCs w:val="20"/>
              </w:rPr>
            </w:pPr>
            <w:r w:rsidRPr="005A02D3">
              <w:rPr>
                <w:rFonts w:ascii="Calibri" w:hAnsi="Calibri" w:cs="Calibri"/>
                <w:color w:val="000000"/>
                <w:sz w:val="20"/>
                <w:szCs w:val="20"/>
              </w:rPr>
              <w:t>What Riviera themes are relevant and prevalent, what do they symbolize in the novel?</w:t>
            </w:r>
          </w:p>
          <w:p w14:paraId="63244056" w14:textId="77777777" w:rsidR="00FE0E0D" w:rsidRPr="005A02D3" w:rsidRDefault="00FE0E0D" w:rsidP="00A37D1C">
            <w:pPr>
              <w:spacing w:before="213" w:line="230" w:lineRule="exact"/>
              <w:rPr>
                <w:rFonts w:ascii="Calibri" w:hAnsi="Calibri" w:cs="Calibri"/>
                <w:b/>
                <w:bCs/>
                <w:color w:val="000000"/>
                <w:sz w:val="20"/>
                <w:szCs w:val="20"/>
              </w:rPr>
            </w:pPr>
          </w:p>
          <w:p w14:paraId="2016E156" w14:textId="77777777" w:rsidR="00FE0E0D" w:rsidRPr="00923558" w:rsidRDefault="00FE0E0D" w:rsidP="00923558">
            <w:pPr>
              <w:rPr>
                <w:rFonts w:ascii="Calibri" w:hAnsi="Calibri" w:cs="Calibri"/>
                <w:sz w:val="20"/>
                <w:szCs w:val="20"/>
              </w:rPr>
            </w:pPr>
          </w:p>
        </w:tc>
        <w:tc>
          <w:tcPr>
            <w:tcW w:w="5747" w:type="dxa"/>
          </w:tcPr>
          <w:p w14:paraId="28CF743D" w14:textId="77777777" w:rsidR="00FE0E0D" w:rsidRPr="005A02D3" w:rsidRDefault="00FE0E0D" w:rsidP="00FE0E0D">
            <w:pPr>
              <w:pStyle w:val="Paragraphedeliste"/>
              <w:numPr>
                <w:ilvl w:val="0"/>
                <w:numId w:val="57"/>
              </w:numPr>
              <w:rPr>
                <w:rFonts w:ascii="Calibri" w:hAnsi="Calibri" w:cs="Calibri"/>
                <w:sz w:val="20"/>
                <w:szCs w:val="20"/>
              </w:rPr>
            </w:pPr>
            <w:r w:rsidRPr="005A02D3">
              <w:rPr>
                <w:rFonts w:ascii="Calibri" w:hAnsi="Calibri" w:cs="Calibri"/>
                <w:sz w:val="20"/>
                <w:szCs w:val="20"/>
              </w:rPr>
              <w:t xml:space="preserve"> Hemingway, E. The Garden of Eden (1986) </w:t>
            </w:r>
          </w:p>
          <w:p w14:paraId="74CCE109" w14:textId="47D31F0B" w:rsidR="00FE0E0D" w:rsidRDefault="00FE0E0D" w:rsidP="00923558">
            <w:pPr>
              <w:pStyle w:val="Paragraphedeliste"/>
              <w:rPr>
                <w:rFonts w:ascii="Calibri" w:hAnsi="Calibri" w:cs="Calibri"/>
                <w:sz w:val="20"/>
                <w:szCs w:val="20"/>
              </w:rPr>
            </w:pPr>
            <w:r w:rsidRPr="005A02D3">
              <w:rPr>
                <w:rFonts w:ascii="Calibri" w:hAnsi="Calibri" w:cs="Calibri"/>
                <w:sz w:val="20"/>
                <w:szCs w:val="20"/>
              </w:rPr>
              <w:t>Chapters 20-end (85 pages)</w:t>
            </w:r>
          </w:p>
          <w:p w14:paraId="0D05175E" w14:textId="77777777" w:rsidR="00923558" w:rsidRPr="00923558" w:rsidRDefault="00923558" w:rsidP="00923558">
            <w:pPr>
              <w:rPr>
                <w:rFonts w:ascii="Calibri" w:hAnsi="Calibri" w:cs="Calibri"/>
                <w:sz w:val="20"/>
                <w:szCs w:val="20"/>
              </w:rPr>
            </w:pPr>
          </w:p>
          <w:p w14:paraId="73C95BE7" w14:textId="7E6B9552" w:rsidR="00FE0E0D" w:rsidRPr="00923558" w:rsidRDefault="00FE0E0D" w:rsidP="00A37D1C">
            <w:pPr>
              <w:pStyle w:val="Paragraphedeliste"/>
              <w:numPr>
                <w:ilvl w:val="0"/>
                <w:numId w:val="57"/>
              </w:numPr>
              <w:rPr>
                <w:rFonts w:ascii="Calibri" w:hAnsi="Calibri" w:cs="Calibri"/>
                <w:sz w:val="20"/>
                <w:szCs w:val="20"/>
              </w:rPr>
            </w:pPr>
            <w:r w:rsidRPr="005A02D3">
              <w:rPr>
                <w:rFonts w:ascii="Calibri" w:hAnsi="Calibri" w:cs="Calibri"/>
                <w:sz w:val="20"/>
                <w:szCs w:val="20"/>
              </w:rPr>
              <w:t>Baxter, John. French Riviera and Its Artists: Art, Literature, Love and Life on the Cote d’Azur. Coco Chanel: The Inventor of Everything. 90-100 (9pp).</w:t>
            </w:r>
          </w:p>
          <w:p w14:paraId="0ED79E5D" w14:textId="77777777" w:rsidR="00FE0E0D" w:rsidRPr="005A02D3" w:rsidRDefault="00FE0E0D" w:rsidP="00A37D1C">
            <w:pPr>
              <w:rPr>
                <w:rFonts w:ascii="Calibri" w:hAnsi="Calibri" w:cs="Calibri"/>
                <w:b/>
                <w:bCs/>
                <w:sz w:val="20"/>
                <w:szCs w:val="20"/>
              </w:rPr>
            </w:pPr>
            <w:r w:rsidRPr="005A02D3">
              <w:rPr>
                <w:rFonts w:ascii="Calibri" w:hAnsi="Calibri" w:cs="Calibri"/>
                <w:b/>
                <w:bCs/>
                <w:color w:val="FF0000"/>
                <w:sz w:val="20"/>
                <w:szCs w:val="20"/>
              </w:rPr>
              <w:t>Essay Due</w:t>
            </w:r>
          </w:p>
        </w:tc>
      </w:tr>
      <w:tr w:rsidR="00FE0E0D" w:rsidRPr="005A02D3" w14:paraId="398EB534" w14:textId="77777777" w:rsidTr="00A37D1C">
        <w:tc>
          <w:tcPr>
            <w:tcW w:w="1170" w:type="dxa"/>
          </w:tcPr>
          <w:p w14:paraId="20F2A07F" w14:textId="77777777" w:rsidR="00FE0E0D" w:rsidRPr="005A02D3" w:rsidRDefault="00FE0E0D" w:rsidP="00A37D1C">
            <w:pPr>
              <w:rPr>
                <w:rFonts w:ascii="Calibri" w:hAnsi="Calibri" w:cs="Calibri"/>
                <w:i/>
                <w:iCs/>
                <w:sz w:val="20"/>
                <w:szCs w:val="20"/>
              </w:rPr>
            </w:pPr>
            <w:r w:rsidRPr="005A02D3">
              <w:rPr>
                <w:rFonts w:ascii="Calibri" w:hAnsi="Calibri" w:cs="Calibri"/>
                <w:i/>
                <w:iCs/>
                <w:sz w:val="20"/>
                <w:szCs w:val="20"/>
              </w:rPr>
              <w:lastRenderedPageBreak/>
              <w:t>Week 4,</w:t>
            </w:r>
          </w:p>
          <w:p w14:paraId="1703F10C" w14:textId="77777777" w:rsidR="00FE0E0D" w:rsidRPr="005A02D3" w:rsidRDefault="00FE0E0D" w:rsidP="00A37D1C">
            <w:pPr>
              <w:rPr>
                <w:rFonts w:ascii="Calibri" w:hAnsi="Calibri" w:cs="Calibri"/>
                <w:sz w:val="20"/>
                <w:szCs w:val="20"/>
              </w:rPr>
            </w:pPr>
            <w:r w:rsidRPr="005A02D3">
              <w:rPr>
                <w:rFonts w:ascii="Calibri" w:hAnsi="Calibri" w:cs="Calibri"/>
                <w:i/>
                <w:iCs/>
                <w:sz w:val="20"/>
                <w:szCs w:val="20"/>
              </w:rPr>
              <w:t>Session 8</w:t>
            </w:r>
          </w:p>
        </w:tc>
        <w:tc>
          <w:tcPr>
            <w:tcW w:w="4140" w:type="dxa"/>
          </w:tcPr>
          <w:p w14:paraId="0D430E3A" w14:textId="77777777" w:rsidR="00FE0E0D" w:rsidRPr="005A02D3" w:rsidRDefault="00FE0E0D" w:rsidP="00A37D1C">
            <w:pPr>
              <w:spacing w:before="213" w:line="230" w:lineRule="exact"/>
              <w:rPr>
                <w:rFonts w:ascii="Calibri" w:hAnsi="Calibri" w:cs="Calibri"/>
                <w:b/>
                <w:bCs/>
                <w:color w:val="000000"/>
                <w:sz w:val="20"/>
                <w:szCs w:val="20"/>
              </w:rPr>
            </w:pPr>
            <w:r w:rsidRPr="005A02D3">
              <w:rPr>
                <w:rFonts w:ascii="Calibri" w:hAnsi="Calibri" w:cs="Calibri"/>
                <w:sz w:val="20"/>
                <w:szCs w:val="20"/>
              </w:rPr>
              <w:t xml:space="preserve"> </w:t>
            </w:r>
            <w:r w:rsidRPr="005A02D3">
              <w:rPr>
                <w:rFonts w:ascii="Calibri" w:hAnsi="Calibri" w:cs="Calibri"/>
                <w:b/>
                <w:bCs/>
                <w:color w:val="000000"/>
                <w:sz w:val="20"/>
                <w:szCs w:val="20"/>
              </w:rPr>
              <w:t>The French Riviera and Fashion in Life and Literature</w:t>
            </w:r>
          </w:p>
          <w:p w14:paraId="60856D05" w14:textId="77777777" w:rsidR="00FE0E0D" w:rsidRPr="005A02D3" w:rsidRDefault="00FE0E0D" w:rsidP="00A37D1C">
            <w:pPr>
              <w:spacing w:before="213" w:line="230" w:lineRule="exact"/>
              <w:rPr>
                <w:rFonts w:ascii="Calibri" w:hAnsi="Calibri" w:cs="Calibri"/>
                <w:b/>
                <w:bCs/>
                <w:color w:val="000000"/>
                <w:sz w:val="20"/>
                <w:szCs w:val="20"/>
              </w:rPr>
            </w:pPr>
            <w:r w:rsidRPr="005A02D3">
              <w:rPr>
                <w:rFonts w:ascii="Calibri" w:hAnsi="Calibri" w:cs="Calibri"/>
                <w:b/>
                <w:bCs/>
                <w:color w:val="000000"/>
                <w:sz w:val="20"/>
                <w:szCs w:val="20"/>
              </w:rPr>
              <w:t xml:space="preserve">French symbols for Americans </w:t>
            </w:r>
          </w:p>
          <w:p w14:paraId="79B445DF" w14:textId="77777777" w:rsidR="00FE0E0D" w:rsidRPr="005A02D3" w:rsidRDefault="00FE0E0D" w:rsidP="00FE0E0D">
            <w:pPr>
              <w:pStyle w:val="Paragraphedeliste"/>
              <w:numPr>
                <w:ilvl w:val="0"/>
                <w:numId w:val="54"/>
              </w:numPr>
              <w:rPr>
                <w:rFonts w:ascii="Calibri" w:hAnsi="Calibri" w:cs="Calibri"/>
                <w:sz w:val="20"/>
                <w:szCs w:val="20"/>
              </w:rPr>
            </w:pPr>
            <w:r w:rsidRPr="005A02D3">
              <w:rPr>
                <w:rFonts w:ascii="Calibri" w:hAnsi="Calibri" w:cs="Calibri"/>
                <w:sz w:val="20"/>
                <w:szCs w:val="20"/>
              </w:rPr>
              <w:t>Jacqueline Bouvier Kennedy in Paris.</w:t>
            </w:r>
          </w:p>
          <w:p w14:paraId="13E9777F" w14:textId="02933BB2" w:rsidR="00FE0E0D" w:rsidRPr="005A02D3" w:rsidRDefault="00FE0E0D" w:rsidP="00FE0E0D">
            <w:pPr>
              <w:pStyle w:val="Paragraphedeliste"/>
              <w:numPr>
                <w:ilvl w:val="0"/>
                <w:numId w:val="54"/>
              </w:numPr>
              <w:rPr>
                <w:rFonts w:ascii="Calibri" w:hAnsi="Calibri" w:cs="Calibri"/>
                <w:sz w:val="20"/>
                <w:szCs w:val="20"/>
              </w:rPr>
            </w:pPr>
            <w:r w:rsidRPr="005A02D3">
              <w:rPr>
                <w:rFonts w:ascii="Calibri" w:hAnsi="Calibri" w:cs="Calibri"/>
                <w:sz w:val="20"/>
                <w:szCs w:val="20"/>
              </w:rPr>
              <w:t>Grace Kelly in Monaco, then and now.</w:t>
            </w:r>
          </w:p>
          <w:p w14:paraId="7E9A03CC" w14:textId="77777777" w:rsidR="00FE0E0D" w:rsidRPr="005A02D3" w:rsidRDefault="00FE0E0D" w:rsidP="00A37D1C">
            <w:pPr>
              <w:spacing w:before="213" w:line="230" w:lineRule="exact"/>
              <w:rPr>
                <w:rFonts w:ascii="Calibri" w:hAnsi="Calibri" w:cs="Calibri"/>
                <w:sz w:val="20"/>
                <w:szCs w:val="20"/>
              </w:rPr>
            </w:pPr>
          </w:p>
          <w:p w14:paraId="75909FF1" w14:textId="77777777" w:rsidR="00FE0E0D" w:rsidRPr="005A02D3" w:rsidRDefault="00FE0E0D" w:rsidP="00A37D1C">
            <w:pPr>
              <w:spacing w:before="213" w:line="230" w:lineRule="exact"/>
              <w:rPr>
                <w:rFonts w:ascii="Calibri" w:hAnsi="Calibri" w:cs="Calibri"/>
                <w:sz w:val="20"/>
                <w:szCs w:val="20"/>
              </w:rPr>
            </w:pPr>
            <w:r w:rsidRPr="005A02D3">
              <w:rPr>
                <w:rFonts w:ascii="Calibri" w:hAnsi="Calibri" w:cs="Calibri"/>
                <w:sz w:val="20"/>
                <w:szCs w:val="20"/>
              </w:rPr>
              <w:t xml:space="preserve">Midterm presentations </w:t>
            </w:r>
          </w:p>
        </w:tc>
        <w:tc>
          <w:tcPr>
            <w:tcW w:w="5747" w:type="dxa"/>
          </w:tcPr>
          <w:p w14:paraId="4854E40D" w14:textId="77777777" w:rsidR="00FE0E0D" w:rsidRPr="005A02D3" w:rsidRDefault="00FE0E0D" w:rsidP="00A37D1C">
            <w:pPr>
              <w:rPr>
                <w:rFonts w:ascii="Calibri" w:hAnsi="Calibri" w:cs="Calibri"/>
                <w:sz w:val="20"/>
                <w:szCs w:val="20"/>
              </w:rPr>
            </w:pPr>
          </w:p>
          <w:p w14:paraId="7BBD982B" w14:textId="77777777" w:rsidR="00FE0E0D" w:rsidRPr="005A02D3" w:rsidRDefault="00FE0E0D" w:rsidP="00FE0E0D">
            <w:pPr>
              <w:pStyle w:val="Paragraphedeliste"/>
              <w:numPr>
                <w:ilvl w:val="0"/>
                <w:numId w:val="57"/>
              </w:numPr>
              <w:rPr>
                <w:rFonts w:ascii="Calibri" w:hAnsi="Calibri" w:cs="Calibri"/>
                <w:sz w:val="20"/>
                <w:szCs w:val="20"/>
              </w:rPr>
            </w:pPr>
            <w:r w:rsidRPr="005A02D3">
              <w:rPr>
                <w:rFonts w:ascii="Calibri" w:hAnsi="Calibri" w:cs="Calibri"/>
                <w:sz w:val="20"/>
                <w:szCs w:val="20"/>
              </w:rPr>
              <w:t>Kaplan, Alice. Dreaming in French: Jacqueline Bouvier Kennedy.7-46 (39 pp.)</w:t>
            </w:r>
          </w:p>
          <w:p w14:paraId="33839478" w14:textId="77777777" w:rsidR="00FE0E0D" w:rsidRPr="005A02D3" w:rsidRDefault="00FE0E0D" w:rsidP="00FE0E0D">
            <w:pPr>
              <w:pStyle w:val="Paragraphedeliste"/>
              <w:numPr>
                <w:ilvl w:val="0"/>
                <w:numId w:val="57"/>
              </w:numPr>
              <w:rPr>
                <w:rFonts w:ascii="Calibri" w:hAnsi="Calibri" w:cs="Calibri"/>
                <w:sz w:val="20"/>
                <w:szCs w:val="20"/>
              </w:rPr>
            </w:pPr>
            <w:r w:rsidRPr="005A02D3">
              <w:rPr>
                <w:rFonts w:ascii="Calibri" w:hAnsi="Calibri" w:cs="Calibri"/>
                <w:sz w:val="20"/>
                <w:szCs w:val="20"/>
              </w:rPr>
              <w:t>Film clip, “To Catch A Thief (1955, dir. By Alfred Hitchcock, 106 minutes)</w:t>
            </w:r>
          </w:p>
          <w:p w14:paraId="59E39A55" w14:textId="77777777" w:rsidR="00FE0E0D" w:rsidRPr="005A02D3" w:rsidRDefault="00FE0E0D" w:rsidP="00A37D1C">
            <w:pPr>
              <w:pStyle w:val="Paragraphedeliste"/>
              <w:rPr>
                <w:rFonts w:ascii="Calibri" w:hAnsi="Calibri" w:cs="Calibri"/>
                <w:sz w:val="20"/>
                <w:szCs w:val="20"/>
              </w:rPr>
            </w:pPr>
          </w:p>
          <w:p w14:paraId="0BA48773" w14:textId="77777777" w:rsidR="00FE0E0D" w:rsidRPr="005A02D3" w:rsidRDefault="00FE0E0D" w:rsidP="00A37D1C">
            <w:pPr>
              <w:rPr>
                <w:rFonts w:ascii="Calibri" w:hAnsi="Calibri" w:cs="Calibri"/>
                <w:b/>
                <w:bCs/>
                <w:color w:val="FF0000"/>
                <w:sz w:val="20"/>
                <w:szCs w:val="20"/>
              </w:rPr>
            </w:pPr>
            <w:r w:rsidRPr="005A02D3">
              <w:rPr>
                <w:rFonts w:ascii="Calibri" w:hAnsi="Calibri" w:cs="Calibri"/>
                <w:b/>
                <w:bCs/>
                <w:sz w:val="20"/>
                <w:szCs w:val="20"/>
              </w:rPr>
              <w:t xml:space="preserve">Journal </w:t>
            </w:r>
            <w:r w:rsidRPr="005A02D3">
              <w:rPr>
                <w:rFonts w:ascii="Calibri" w:hAnsi="Calibri" w:cs="Calibri"/>
                <w:b/>
                <w:bCs/>
                <w:color w:val="000000" w:themeColor="text1"/>
                <w:sz w:val="20"/>
                <w:szCs w:val="20"/>
              </w:rPr>
              <w:t xml:space="preserve">prompt: How would you describe </w:t>
            </w:r>
            <w:r w:rsidRPr="005A02D3">
              <w:rPr>
                <w:rFonts w:ascii="Calibri" w:hAnsi="Calibri" w:cs="Calibri"/>
                <w:color w:val="000000" w:themeColor="text1"/>
                <w:sz w:val="20"/>
                <w:szCs w:val="20"/>
              </w:rPr>
              <w:t xml:space="preserve">Bouvier-Kennedy’s experience studying abroad? Do the themes conveyed seem contemporary or dated? Do any resonate with your own experience? </w:t>
            </w:r>
          </w:p>
          <w:p w14:paraId="41ECEEB7" w14:textId="77777777" w:rsidR="00FE0E0D" w:rsidRPr="005A02D3" w:rsidRDefault="00FE0E0D" w:rsidP="00A37D1C">
            <w:pPr>
              <w:rPr>
                <w:rFonts w:ascii="Calibri" w:hAnsi="Calibri" w:cs="Calibri"/>
                <w:b/>
                <w:bCs/>
                <w:sz w:val="20"/>
                <w:szCs w:val="20"/>
              </w:rPr>
            </w:pPr>
          </w:p>
        </w:tc>
      </w:tr>
      <w:tr w:rsidR="00FE0E0D" w:rsidRPr="005A02D3" w14:paraId="73232E56" w14:textId="77777777" w:rsidTr="00A37D1C">
        <w:trPr>
          <w:trHeight w:val="1550"/>
        </w:trPr>
        <w:tc>
          <w:tcPr>
            <w:tcW w:w="1170" w:type="dxa"/>
          </w:tcPr>
          <w:p w14:paraId="32CA53BF" w14:textId="77777777" w:rsidR="00FE0E0D" w:rsidRPr="005A02D3" w:rsidRDefault="00FE0E0D" w:rsidP="00A37D1C">
            <w:pPr>
              <w:rPr>
                <w:rFonts w:ascii="Calibri" w:hAnsi="Calibri" w:cs="Calibri"/>
                <w:i/>
                <w:iCs/>
                <w:sz w:val="20"/>
                <w:szCs w:val="20"/>
              </w:rPr>
            </w:pPr>
            <w:r w:rsidRPr="005A02D3">
              <w:rPr>
                <w:rFonts w:ascii="Calibri" w:hAnsi="Calibri" w:cs="Calibri"/>
                <w:i/>
                <w:iCs/>
                <w:sz w:val="20"/>
                <w:szCs w:val="20"/>
              </w:rPr>
              <w:t>Week 5,</w:t>
            </w:r>
          </w:p>
          <w:p w14:paraId="16FBA7A5" w14:textId="77777777" w:rsidR="00FE0E0D" w:rsidRPr="005A02D3" w:rsidRDefault="00FE0E0D" w:rsidP="00A37D1C">
            <w:pPr>
              <w:rPr>
                <w:rFonts w:ascii="Calibri" w:hAnsi="Calibri" w:cs="Calibri"/>
                <w:sz w:val="20"/>
                <w:szCs w:val="20"/>
              </w:rPr>
            </w:pPr>
            <w:r w:rsidRPr="005A02D3">
              <w:rPr>
                <w:rFonts w:ascii="Calibri" w:hAnsi="Calibri" w:cs="Calibri"/>
                <w:i/>
                <w:iCs/>
                <w:sz w:val="20"/>
                <w:szCs w:val="20"/>
              </w:rPr>
              <w:t>Session 9</w:t>
            </w:r>
          </w:p>
        </w:tc>
        <w:tc>
          <w:tcPr>
            <w:tcW w:w="4140" w:type="dxa"/>
          </w:tcPr>
          <w:p w14:paraId="4F5B35F0" w14:textId="77777777" w:rsidR="00FE0E0D" w:rsidRPr="005A02D3" w:rsidRDefault="00FE0E0D" w:rsidP="00A37D1C">
            <w:pPr>
              <w:rPr>
                <w:rFonts w:ascii="Calibri" w:hAnsi="Calibri" w:cs="Calibri"/>
                <w:b/>
                <w:bCs/>
                <w:sz w:val="20"/>
                <w:szCs w:val="20"/>
              </w:rPr>
            </w:pPr>
            <w:r w:rsidRPr="005A02D3">
              <w:rPr>
                <w:rFonts w:ascii="Calibri" w:hAnsi="Calibri" w:cs="Calibri"/>
                <w:b/>
                <w:bCs/>
                <w:sz w:val="20"/>
                <w:szCs w:val="20"/>
              </w:rPr>
              <w:t>The Transatlantic Princess: Grace Kelly</w:t>
            </w:r>
          </w:p>
          <w:p w14:paraId="79311F96" w14:textId="77777777" w:rsidR="00FE0E0D" w:rsidRPr="005A02D3" w:rsidRDefault="00FE0E0D" w:rsidP="00A37D1C">
            <w:pPr>
              <w:rPr>
                <w:rFonts w:ascii="Calibri" w:hAnsi="Calibri" w:cs="Calibri"/>
                <w:color w:val="00B0F0"/>
                <w:sz w:val="20"/>
                <w:szCs w:val="20"/>
              </w:rPr>
            </w:pPr>
          </w:p>
          <w:p w14:paraId="6C95B0CE" w14:textId="77777777" w:rsidR="00FE0E0D" w:rsidRPr="00923558" w:rsidRDefault="00FE0E0D" w:rsidP="00A37D1C">
            <w:pPr>
              <w:rPr>
                <w:rFonts w:ascii="Calibri" w:hAnsi="Calibri" w:cs="Calibri"/>
                <w:b/>
                <w:bCs/>
                <w:sz w:val="20"/>
                <w:szCs w:val="20"/>
              </w:rPr>
            </w:pPr>
            <w:r w:rsidRPr="00923558">
              <w:rPr>
                <w:rFonts w:ascii="Calibri" w:hAnsi="Calibri" w:cs="Calibri"/>
                <w:b/>
                <w:bCs/>
                <w:sz w:val="20"/>
                <w:szCs w:val="20"/>
              </w:rPr>
              <w:t>Course related trip to Monaco-in Grace’s footsteps</w:t>
            </w:r>
          </w:p>
        </w:tc>
        <w:tc>
          <w:tcPr>
            <w:tcW w:w="5747" w:type="dxa"/>
          </w:tcPr>
          <w:p w14:paraId="45ACBDA8" w14:textId="77777777" w:rsidR="00FE0E0D" w:rsidRPr="005A02D3" w:rsidRDefault="00FE0E0D" w:rsidP="00FE0E0D">
            <w:pPr>
              <w:pStyle w:val="Paragraphedeliste"/>
              <w:numPr>
                <w:ilvl w:val="0"/>
                <w:numId w:val="57"/>
              </w:numPr>
              <w:rPr>
                <w:rFonts w:ascii="Calibri" w:hAnsi="Calibri" w:cs="Calibri"/>
                <w:sz w:val="20"/>
                <w:szCs w:val="20"/>
              </w:rPr>
            </w:pPr>
            <w:r w:rsidRPr="005A02D3">
              <w:rPr>
                <w:rFonts w:ascii="Calibri" w:hAnsi="Calibri" w:cs="Calibri"/>
                <w:sz w:val="20"/>
                <w:szCs w:val="20"/>
              </w:rPr>
              <w:t xml:space="preserve"> Jones, Ted 2007 The French Rivera a Literary Guide for Travelers. Monaco 143-162 (19 pp.)</w:t>
            </w:r>
          </w:p>
          <w:p w14:paraId="0EF4A263" w14:textId="77777777" w:rsidR="00FE0E0D" w:rsidRPr="005A02D3" w:rsidRDefault="00FE0E0D" w:rsidP="00FE0E0D">
            <w:pPr>
              <w:pStyle w:val="Paragraphedeliste"/>
              <w:numPr>
                <w:ilvl w:val="0"/>
                <w:numId w:val="57"/>
              </w:numPr>
              <w:rPr>
                <w:rFonts w:ascii="Calibri" w:hAnsi="Calibri" w:cs="Calibri"/>
                <w:sz w:val="20"/>
                <w:szCs w:val="20"/>
              </w:rPr>
            </w:pPr>
            <w:r w:rsidRPr="005A02D3">
              <w:rPr>
                <w:rFonts w:ascii="Calibri" w:hAnsi="Calibri" w:cs="Calibri"/>
                <w:sz w:val="20"/>
                <w:szCs w:val="20"/>
              </w:rPr>
              <w:t>Jones, Ted 2007. The French Rivera a Literary Guide for Travelers. Menton. 163-187 (24 pp).</w:t>
            </w:r>
          </w:p>
          <w:p w14:paraId="5A0666F6" w14:textId="77777777" w:rsidR="00FE0E0D" w:rsidRPr="005A02D3" w:rsidRDefault="00FE0E0D" w:rsidP="00FE0E0D">
            <w:pPr>
              <w:pStyle w:val="Paragraphedeliste"/>
              <w:numPr>
                <w:ilvl w:val="0"/>
                <w:numId w:val="57"/>
              </w:numPr>
              <w:rPr>
                <w:rFonts w:ascii="Calibri" w:hAnsi="Calibri" w:cs="Calibri"/>
                <w:sz w:val="20"/>
                <w:szCs w:val="20"/>
              </w:rPr>
            </w:pPr>
            <w:r w:rsidRPr="005A02D3">
              <w:rPr>
                <w:rFonts w:ascii="Calibri" w:hAnsi="Calibri" w:cs="Calibri"/>
                <w:sz w:val="20"/>
                <w:szCs w:val="20"/>
              </w:rPr>
              <w:t>Baxter, John. French Riviera and Its Artists: Art, Literature, Love and Life on the Cote d’Azur. Monte Carlo: A Sunny Place for Shady People. 212-223 (11 pp.)</w:t>
            </w:r>
          </w:p>
          <w:p w14:paraId="42A8D1A5" w14:textId="77777777" w:rsidR="00FE0E0D" w:rsidRPr="005A02D3" w:rsidRDefault="00FE0E0D" w:rsidP="00FE0E0D">
            <w:pPr>
              <w:pStyle w:val="Paragraphedeliste"/>
              <w:numPr>
                <w:ilvl w:val="0"/>
                <w:numId w:val="57"/>
              </w:numPr>
              <w:rPr>
                <w:rFonts w:ascii="Calibri" w:hAnsi="Calibri" w:cs="Calibri"/>
                <w:sz w:val="20"/>
                <w:szCs w:val="20"/>
              </w:rPr>
            </w:pPr>
            <w:r w:rsidRPr="005A02D3">
              <w:rPr>
                <w:rFonts w:ascii="Calibri" w:hAnsi="Calibri" w:cs="Calibri"/>
                <w:sz w:val="20"/>
                <w:szCs w:val="20"/>
              </w:rPr>
              <w:t>Baxter, John. French Riviera and Its Artists: Art, Literature, Love and Life on the Cote d’Azur. To Catch a Thief: Crime in The Sun. 224-233 (9 pp.)</w:t>
            </w:r>
          </w:p>
          <w:p w14:paraId="617F7E75" w14:textId="77777777" w:rsidR="00FE0E0D" w:rsidRPr="005A02D3" w:rsidRDefault="00FE0E0D" w:rsidP="00A37D1C">
            <w:pPr>
              <w:rPr>
                <w:rFonts w:ascii="Calibri" w:hAnsi="Calibri" w:cs="Calibri"/>
                <w:sz w:val="20"/>
                <w:szCs w:val="20"/>
              </w:rPr>
            </w:pPr>
            <w:r w:rsidRPr="005A02D3">
              <w:rPr>
                <w:rFonts w:ascii="Calibri" w:hAnsi="Calibri" w:cs="Calibri"/>
                <w:b/>
                <w:bCs/>
                <w:sz w:val="20"/>
                <w:szCs w:val="20"/>
              </w:rPr>
              <w:t>Journal prompt:</w:t>
            </w:r>
            <w:r w:rsidRPr="005A02D3">
              <w:rPr>
                <w:rFonts w:ascii="Calibri" w:hAnsi="Calibri" w:cs="Calibri"/>
                <w:sz w:val="20"/>
                <w:szCs w:val="20"/>
              </w:rPr>
              <w:t xml:space="preserve"> Consider Grace Kelly’s transition from American actress to European royalty as the Princess of Monaco. Reflect on how the Rivera landscape based on your experiences and  in literature serves as a backdrop of transformation. What is it about the Riviera that attracts those seeking change and how does its culture shape thee experiences? </w:t>
            </w:r>
          </w:p>
        </w:tc>
      </w:tr>
      <w:tr w:rsidR="00FE0E0D" w:rsidRPr="005A02D3" w14:paraId="318C3D27" w14:textId="77777777" w:rsidTr="00A37D1C">
        <w:tc>
          <w:tcPr>
            <w:tcW w:w="1170" w:type="dxa"/>
          </w:tcPr>
          <w:p w14:paraId="27B57F4C" w14:textId="77777777" w:rsidR="00FE0E0D" w:rsidRPr="005A02D3" w:rsidRDefault="00FE0E0D" w:rsidP="00A37D1C">
            <w:pPr>
              <w:rPr>
                <w:rFonts w:ascii="Calibri" w:hAnsi="Calibri" w:cs="Calibri"/>
                <w:i/>
                <w:iCs/>
                <w:sz w:val="20"/>
                <w:szCs w:val="20"/>
              </w:rPr>
            </w:pPr>
            <w:r w:rsidRPr="005A02D3">
              <w:rPr>
                <w:rFonts w:ascii="Calibri" w:hAnsi="Calibri" w:cs="Calibri"/>
                <w:i/>
                <w:iCs/>
                <w:sz w:val="20"/>
                <w:szCs w:val="20"/>
              </w:rPr>
              <w:t>Week 5,</w:t>
            </w:r>
          </w:p>
          <w:p w14:paraId="78E1495E" w14:textId="77777777" w:rsidR="00FE0E0D" w:rsidRPr="005A02D3" w:rsidRDefault="00FE0E0D" w:rsidP="00A37D1C">
            <w:pPr>
              <w:rPr>
                <w:rFonts w:ascii="Calibri" w:hAnsi="Calibri" w:cs="Calibri"/>
                <w:sz w:val="20"/>
                <w:szCs w:val="20"/>
              </w:rPr>
            </w:pPr>
            <w:r w:rsidRPr="005A02D3">
              <w:rPr>
                <w:rFonts w:ascii="Calibri" w:hAnsi="Calibri" w:cs="Calibri"/>
                <w:i/>
                <w:iCs/>
                <w:sz w:val="20"/>
                <w:szCs w:val="20"/>
              </w:rPr>
              <w:t>Session 10</w:t>
            </w:r>
          </w:p>
        </w:tc>
        <w:tc>
          <w:tcPr>
            <w:tcW w:w="4140" w:type="dxa"/>
          </w:tcPr>
          <w:p w14:paraId="75C89547" w14:textId="77777777" w:rsidR="00FE0E0D" w:rsidRPr="005A02D3" w:rsidRDefault="00FE0E0D" w:rsidP="00A37D1C">
            <w:pPr>
              <w:spacing w:before="213" w:line="230" w:lineRule="exact"/>
              <w:rPr>
                <w:rFonts w:ascii="Calibri" w:hAnsi="Calibri" w:cs="Calibri"/>
                <w:b/>
                <w:bCs/>
                <w:color w:val="000000"/>
                <w:sz w:val="20"/>
                <w:szCs w:val="20"/>
              </w:rPr>
            </w:pPr>
            <w:r w:rsidRPr="005A02D3">
              <w:rPr>
                <w:rFonts w:ascii="Calibri" w:hAnsi="Calibri" w:cs="Calibri"/>
                <w:b/>
                <w:bCs/>
                <w:color w:val="000000"/>
                <w:sz w:val="20"/>
                <w:szCs w:val="20"/>
              </w:rPr>
              <w:t>The South of France: Recent and Contemporary Cultural Icons</w:t>
            </w:r>
          </w:p>
          <w:p w14:paraId="2B13C7FE" w14:textId="77777777" w:rsidR="00FE0E0D" w:rsidRPr="005A02D3" w:rsidRDefault="00FE0E0D" w:rsidP="00A37D1C">
            <w:pPr>
              <w:rPr>
                <w:rFonts w:ascii="Calibri" w:hAnsi="Calibri" w:cs="Calibri"/>
                <w:sz w:val="20"/>
                <w:szCs w:val="20"/>
              </w:rPr>
            </w:pPr>
            <w:r w:rsidRPr="005A02D3">
              <w:rPr>
                <w:rFonts w:ascii="Calibri" w:hAnsi="Calibri" w:cs="Calibri"/>
                <w:sz w:val="20"/>
                <w:szCs w:val="20"/>
              </w:rPr>
              <w:t>The historical, environmental and cultural description and depiction of the South of France in literature and film</w:t>
            </w:r>
          </w:p>
          <w:p w14:paraId="30EC3736" w14:textId="77777777" w:rsidR="00FE0E0D" w:rsidRPr="005A02D3" w:rsidRDefault="00FE0E0D" w:rsidP="00FE0E0D">
            <w:pPr>
              <w:pStyle w:val="Paragraphedeliste"/>
              <w:numPr>
                <w:ilvl w:val="0"/>
                <w:numId w:val="52"/>
              </w:numPr>
              <w:rPr>
                <w:rFonts w:ascii="Calibri" w:hAnsi="Calibri" w:cs="Calibri"/>
                <w:sz w:val="20"/>
                <w:szCs w:val="20"/>
              </w:rPr>
            </w:pPr>
            <w:r w:rsidRPr="005A02D3">
              <w:rPr>
                <w:rFonts w:ascii="Calibri" w:hAnsi="Calibri" w:cs="Calibri"/>
                <w:sz w:val="20"/>
                <w:szCs w:val="20"/>
              </w:rPr>
              <w:t>Brigitte Bardot as a world-wide phenomenon</w:t>
            </w:r>
          </w:p>
        </w:tc>
        <w:tc>
          <w:tcPr>
            <w:tcW w:w="5747" w:type="dxa"/>
          </w:tcPr>
          <w:p w14:paraId="710EE795" w14:textId="77777777" w:rsidR="00FE0E0D" w:rsidRPr="005A02D3" w:rsidRDefault="00FE0E0D" w:rsidP="00FE0E0D">
            <w:pPr>
              <w:pStyle w:val="Paragraphedeliste"/>
              <w:numPr>
                <w:ilvl w:val="0"/>
                <w:numId w:val="57"/>
              </w:numPr>
              <w:rPr>
                <w:rFonts w:ascii="Calibri" w:hAnsi="Calibri" w:cs="Calibri"/>
                <w:sz w:val="20"/>
                <w:szCs w:val="20"/>
              </w:rPr>
            </w:pPr>
            <w:r w:rsidRPr="005A02D3">
              <w:rPr>
                <w:rFonts w:ascii="Calibri" w:hAnsi="Calibri" w:cs="Calibri"/>
                <w:sz w:val="20"/>
                <w:szCs w:val="20"/>
              </w:rPr>
              <w:t>Baxter, John. French Riviera and Its Artists: Art, Literature, Love and Life on the Cote d’Azur. The Rise and Further Rise of Brigitte Bardot. 190-201 (11pp.)</w:t>
            </w:r>
          </w:p>
          <w:p w14:paraId="63D73E94" w14:textId="77777777" w:rsidR="00FE0E0D" w:rsidRPr="005A02D3" w:rsidRDefault="00FE0E0D" w:rsidP="00FE0E0D">
            <w:pPr>
              <w:pStyle w:val="Paragraphedeliste"/>
              <w:numPr>
                <w:ilvl w:val="0"/>
                <w:numId w:val="57"/>
              </w:numPr>
              <w:rPr>
                <w:rFonts w:ascii="Calibri" w:hAnsi="Calibri" w:cs="Calibri"/>
                <w:sz w:val="20"/>
                <w:szCs w:val="20"/>
              </w:rPr>
            </w:pPr>
            <w:r w:rsidRPr="005A02D3">
              <w:rPr>
                <w:rFonts w:ascii="Calibri" w:hAnsi="Calibri" w:cs="Calibri"/>
                <w:sz w:val="20"/>
                <w:szCs w:val="20"/>
              </w:rPr>
              <w:t xml:space="preserve">Netflix Series: </w:t>
            </w:r>
            <w:r w:rsidRPr="005A02D3">
              <w:rPr>
                <w:rFonts w:ascii="Calibri" w:hAnsi="Calibri" w:cs="Calibri"/>
                <w:i/>
                <w:iCs/>
                <w:sz w:val="20"/>
                <w:szCs w:val="20"/>
              </w:rPr>
              <w:t xml:space="preserve">Bardot </w:t>
            </w:r>
            <w:r w:rsidRPr="005A02D3">
              <w:rPr>
                <w:rFonts w:ascii="Calibri" w:hAnsi="Calibri" w:cs="Calibri"/>
                <w:sz w:val="20"/>
                <w:szCs w:val="20"/>
              </w:rPr>
              <w:t>created by Daniele Thompson and Christopher Thompson E02: BB</w:t>
            </w:r>
          </w:p>
          <w:p w14:paraId="5388B2EB" w14:textId="77777777" w:rsidR="00FE0E0D" w:rsidRPr="005A02D3" w:rsidRDefault="00FE0E0D" w:rsidP="00FE0E0D">
            <w:pPr>
              <w:pStyle w:val="Paragraphedeliste"/>
              <w:numPr>
                <w:ilvl w:val="0"/>
                <w:numId w:val="57"/>
              </w:numPr>
              <w:rPr>
                <w:rFonts w:ascii="Calibri" w:hAnsi="Calibri" w:cs="Calibri"/>
                <w:sz w:val="20"/>
                <w:szCs w:val="20"/>
              </w:rPr>
            </w:pPr>
            <w:r w:rsidRPr="005A02D3">
              <w:rPr>
                <w:rFonts w:ascii="Calibri" w:hAnsi="Calibri" w:cs="Calibri"/>
                <w:sz w:val="20"/>
                <w:szCs w:val="20"/>
              </w:rPr>
              <w:t xml:space="preserve">Film clip, </w:t>
            </w:r>
            <w:r w:rsidRPr="005A02D3">
              <w:rPr>
                <w:rFonts w:ascii="Calibri" w:hAnsi="Calibri" w:cs="Calibri"/>
                <w:i/>
                <w:iCs/>
                <w:sz w:val="20"/>
                <w:szCs w:val="20"/>
              </w:rPr>
              <w:t>And God Created Woman</w:t>
            </w:r>
            <w:r w:rsidRPr="005A02D3">
              <w:rPr>
                <w:rFonts w:ascii="Calibri" w:hAnsi="Calibri" w:cs="Calibri"/>
                <w:sz w:val="20"/>
                <w:szCs w:val="20"/>
              </w:rPr>
              <w:t xml:space="preserve"> (1956, dir. by Roger Vadim 91 minutes)</w:t>
            </w:r>
          </w:p>
          <w:p w14:paraId="0BAE1C9C" w14:textId="43B7AE49" w:rsidR="00FE0E0D" w:rsidRPr="00923558" w:rsidRDefault="00FE0E0D" w:rsidP="00A37D1C">
            <w:pPr>
              <w:pStyle w:val="Paragraphedeliste"/>
              <w:numPr>
                <w:ilvl w:val="0"/>
                <w:numId w:val="57"/>
              </w:numPr>
              <w:rPr>
                <w:rFonts w:ascii="Calibri" w:hAnsi="Calibri" w:cs="Calibri"/>
                <w:sz w:val="20"/>
                <w:szCs w:val="20"/>
              </w:rPr>
            </w:pPr>
            <w:r w:rsidRPr="005A02D3">
              <w:rPr>
                <w:rFonts w:ascii="Calibri" w:hAnsi="Calibri" w:cs="Calibri"/>
                <w:sz w:val="20"/>
                <w:szCs w:val="20"/>
              </w:rPr>
              <w:t xml:space="preserve">Beauvoir, Simone de. Brigitte Bardot and the Lolita Syndrome. 1972 New York Times. (9 pp.) </w:t>
            </w:r>
          </w:p>
        </w:tc>
      </w:tr>
      <w:tr w:rsidR="00FE0E0D" w:rsidRPr="005A02D3" w14:paraId="2DF93A63" w14:textId="77777777" w:rsidTr="00A37D1C">
        <w:tc>
          <w:tcPr>
            <w:tcW w:w="1170" w:type="dxa"/>
          </w:tcPr>
          <w:p w14:paraId="6C12C8A6" w14:textId="77777777" w:rsidR="00FE0E0D" w:rsidRPr="005A02D3" w:rsidRDefault="00FE0E0D" w:rsidP="00A37D1C">
            <w:pPr>
              <w:rPr>
                <w:rFonts w:ascii="Calibri" w:hAnsi="Calibri" w:cs="Calibri"/>
                <w:i/>
                <w:iCs/>
                <w:sz w:val="20"/>
                <w:szCs w:val="20"/>
              </w:rPr>
            </w:pPr>
            <w:r w:rsidRPr="005A02D3">
              <w:rPr>
                <w:rFonts w:ascii="Calibri" w:hAnsi="Calibri" w:cs="Calibri"/>
                <w:i/>
                <w:iCs/>
                <w:sz w:val="20"/>
                <w:szCs w:val="20"/>
              </w:rPr>
              <w:t>Week 6,</w:t>
            </w:r>
          </w:p>
          <w:p w14:paraId="27A86D16" w14:textId="77777777" w:rsidR="00FE0E0D" w:rsidRPr="005A02D3" w:rsidRDefault="00FE0E0D" w:rsidP="00A37D1C">
            <w:pPr>
              <w:rPr>
                <w:rFonts w:ascii="Calibri" w:hAnsi="Calibri" w:cs="Calibri"/>
                <w:sz w:val="20"/>
                <w:szCs w:val="20"/>
              </w:rPr>
            </w:pPr>
            <w:r w:rsidRPr="005A02D3">
              <w:rPr>
                <w:rFonts w:ascii="Calibri" w:hAnsi="Calibri" w:cs="Calibri"/>
                <w:i/>
                <w:iCs/>
                <w:sz w:val="20"/>
                <w:szCs w:val="20"/>
              </w:rPr>
              <w:t>Session 11</w:t>
            </w:r>
          </w:p>
        </w:tc>
        <w:tc>
          <w:tcPr>
            <w:tcW w:w="4140" w:type="dxa"/>
          </w:tcPr>
          <w:p w14:paraId="036DA450" w14:textId="77777777" w:rsidR="00FE0E0D" w:rsidRPr="005A02D3" w:rsidRDefault="00FE0E0D" w:rsidP="00A37D1C">
            <w:pPr>
              <w:rPr>
                <w:rFonts w:ascii="Calibri" w:hAnsi="Calibri" w:cs="Calibri"/>
                <w:sz w:val="20"/>
                <w:szCs w:val="20"/>
              </w:rPr>
            </w:pPr>
            <w:r w:rsidRPr="005A02D3">
              <w:rPr>
                <w:rFonts w:ascii="Calibri" w:hAnsi="Calibri" w:cs="Calibri"/>
                <w:sz w:val="20"/>
                <w:szCs w:val="20"/>
              </w:rPr>
              <w:t>20</w:t>
            </w:r>
            <w:r w:rsidRPr="005A02D3">
              <w:rPr>
                <w:rFonts w:ascii="Calibri" w:hAnsi="Calibri" w:cs="Calibri"/>
                <w:sz w:val="20"/>
                <w:szCs w:val="20"/>
                <w:vertAlign w:val="superscript"/>
              </w:rPr>
              <w:t>th</w:t>
            </w:r>
            <w:r w:rsidRPr="005A02D3">
              <w:rPr>
                <w:rFonts w:ascii="Calibri" w:hAnsi="Calibri" w:cs="Calibri"/>
                <w:sz w:val="20"/>
                <w:szCs w:val="20"/>
              </w:rPr>
              <w:t xml:space="preserve"> century and its expatriate communities</w:t>
            </w:r>
          </w:p>
          <w:p w14:paraId="204530D6" w14:textId="77777777" w:rsidR="00FE0E0D" w:rsidRPr="005A02D3" w:rsidRDefault="00FE0E0D" w:rsidP="00A37D1C">
            <w:pPr>
              <w:rPr>
                <w:rFonts w:ascii="Calibri" w:hAnsi="Calibri" w:cs="Calibri"/>
                <w:sz w:val="20"/>
                <w:szCs w:val="20"/>
              </w:rPr>
            </w:pPr>
          </w:p>
          <w:p w14:paraId="196F35D2" w14:textId="77777777" w:rsidR="00FE0E0D" w:rsidRPr="005A02D3" w:rsidRDefault="00FE0E0D" w:rsidP="00FE0E0D">
            <w:pPr>
              <w:pStyle w:val="Paragraphedeliste"/>
              <w:numPr>
                <w:ilvl w:val="0"/>
                <w:numId w:val="60"/>
              </w:numPr>
              <w:rPr>
                <w:rFonts w:ascii="Calibri" w:hAnsi="Calibri" w:cs="Calibri"/>
                <w:sz w:val="20"/>
                <w:szCs w:val="20"/>
              </w:rPr>
            </w:pPr>
            <w:r w:rsidRPr="005A02D3">
              <w:rPr>
                <w:rFonts w:ascii="Calibri" w:hAnsi="Calibri" w:cs="Calibri"/>
                <w:sz w:val="20"/>
                <w:szCs w:val="20"/>
              </w:rPr>
              <w:t>Paris and Moveable Feast</w:t>
            </w:r>
          </w:p>
          <w:p w14:paraId="5A7075FB" w14:textId="77777777" w:rsidR="00FE0E0D" w:rsidRPr="005A02D3" w:rsidRDefault="00FE0E0D" w:rsidP="00FE0E0D">
            <w:pPr>
              <w:pStyle w:val="Paragraphedeliste"/>
              <w:numPr>
                <w:ilvl w:val="0"/>
                <w:numId w:val="60"/>
              </w:numPr>
              <w:rPr>
                <w:rFonts w:ascii="Calibri" w:hAnsi="Calibri" w:cs="Calibri"/>
                <w:sz w:val="20"/>
                <w:szCs w:val="20"/>
              </w:rPr>
            </w:pPr>
            <w:r w:rsidRPr="005A02D3">
              <w:rPr>
                <w:rFonts w:ascii="Calibri" w:hAnsi="Calibri" w:cs="Calibri"/>
                <w:sz w:val="20"/>
                <w:szCs w:val="20"/>
              </w:rPr>
              <w:t>Autobiography and memoir</w:t>
            </w:r>
          </w:p>
          <w:p w14:paraId="276AFCF8" w14:textId="77777777" w:rsidR="00FE0E0D" w:rsidRPr="005A02D3" w:rsidRDefault="00FE0E0D" w:rsidP="00A37D1C">
            <w:pPr>
              <w:rPr>
                <w:rFonts w:ascii="Calibri" w:hAnsi="Calibri" w:cs="Calibri"/>
                <w:sz w:val="20"/>
                <w:szCs w:val="20"/>
              </w:rPr>
            </w:pPr>
            <w:r w:rsidRPr="00923558">
              <w:rPr>
                <w:rFonts w:ascii="Calibri" w:hAnsi="Calibri" w:cs="Calibri"/>
                <w:b/>
                <w:bCs/>
                <w:sz w:val="20"/>
                <w:szCs w:val="20"/>
              </w:rPr>
              <w:t>Course related trip to Saint Tropez</w:t>
            </w:r>
            <w:r w:rsidRPr="005A02D3">
              <w:rPr>
                <w:rFonts w:ascii="Calibri" w:hAnsi="Calibri" w:cs="Calibri"/>
                <w:sz w:val="20"/>
                <w:szCs w:val="20"/>
              </w:rPr>
              <w:t>-BB’s influence</w:t>
            </w:r>
          </w:p>
        </w:tc>
        <w:tc>
          <w:tcPr>
            <w:tcW w:w="5747" w:type="dxa"/>
          </w:tcPr>
          <w:p w14:paraId="4E778751" w14:textId="77777777" w:rsidR="00FE0E0D" w:rsidRPr="005A02D3" w:rsidRDefault="00FE0E0D" w:rsidP="00FE0E0D">
            <w:pPr>
              <w:pStyle w:val="Paragraphedeliste"/>
              <w:numPr>
                <w:ilvl w:val="0"/>
                <w:numId w:val="57"/>
              </w:numPr>
              <w:rPr>
                <w:rFonts w:ascii="Calibri" w:hAnsi="Calibri" w:cs="Calibri"/>
                <w:sz w:val="20"/>
                <w:szCs w:val="20"/>
              </w:rPr>
            </w:pPr>
            <w:r w:rsidRPr="005A02D3">
              <w:rPr>
                <w:rFonts w:ascii="Calibri" w:hAnsi="Calibri" w:cs="Calibri"/>
                <w:sz w:val="20"/>
                <w:szCs w:val="20"/>
              </w:rPr>
              <w:t>Hemingway, Ernest, A Moveable Feast (1964) Preface, Forward and Chapters 1-4 (39 pp.)</w:t>
            </w:r>
          </w:p>
          <w:p w14:paraId="5A8F045E" w14:textId="77777777" w:rsidR="00FE0E0D" w:rsidRPr="005A02D3" w:rsidRDefault="00FE0E0D" w:rsidP="00FE0E0D">
            <w:pPr>
              <w:pStyle w:val="Paragraphedeliste"/>
              <w:numPr>
                <w:ilvl w:val="0"/>
                <w:numId w:val="57"/>
              </w:numPr>
              <w:rPr>
                <w:rFonts w:ascii="Calibri" w:hAnsi="Calibri" w:cs="Calibri"/>
                <w:sz w:val="20"/>
                <w:szCs w:val="20"/>
              </w:rPr>
            </w:pPr>
            <w:r w:rsidRPr="005A02D3">
              <w:rPr>
                <w:rFonts w:ascii="Calibri" w:hAnsi="Calibri" w:cs="Calibri"/>
                <w:sz w:val="20"/>
                <w:szCs w:val="20"/>
              </w:rPr>
              <w:t xml:space="preserve">Theroux, P. The Hard Reality American Expats Quickly Learn. 2025. The New York Times (5 pp.) </w:t>
            </w:r>
          </w:p>
          <w:p w14:paraId="3BA7711A" w14:textId="77777777" w:rsidR="00FE0E0D" w:rsidRPr="005A02D3" w:rsidRDefault="00FE0E0D" w:rsidP="00FE0E0D">
            <w:pPr>
              <w:pStyle w:val="Paragraphedeliste"/>
              <w:numPr>
                <w:ilvl w:val="0"/>
                <w:numId w:val="59"/>
              </w:numPr>
              <w:rPr>
                <w:rFonts w:ascii="Calibri" w:hAnsi="Calibri" w:cs="Calibri"/>
                <w:sz w:val="20"/>
                <w:szCs w:val="20"/>
              </w:rPr>
            </w:pPr>
            <w:r w:rsidRPr="005A02D3">
              <w:rPr>
                <w:rFonts w:ascii="Calibri" w:hAnsi="Calibri" w:cs="Calibri"/>
                <w:sz w:val="20"/>
                <w:szCs w:val="20"/>
              </w:rPr>
              <w:t>Gilot, Francoise, Life with Picasso (1964)171-202 (31 pp.)</w:t>
            </w:r>
          </w:p>
          <w:p w14:paraId="21AABBF4" w14:textId="77777777" w:rsidR="00FE0E0D" w:rsidRPr="005A02D3" w:rsidRDefault="00FE0E0D" w:rsidP="00A37D1C">
            <w:pPr>
              <w:rPr>
                <w:rFonts w:ascii="Calibri" w:hAnsi="Calibri" w:cs="Calibri"/>
                <w:sz w:val="20"/>
                <w:szCs w:val="20"/>
              </w:rPr>
            </w:pPr>
            <w:r w:rsidRPr="005A02D3">
              <w:rPr>
                <w:rFonts w:ascii="Calibri" w:hAnsi="Calibri" w:cs="Calibri"/>
                <w:b/>
                <w:bCs/>
                <w:sz w:val="20"/>
                <w:szCs w:val="20"/>
              </w:rPr>
              <w:t xml:space="preserve">Journal prompt: </w:t>
            </w:r>
            <w:r w:rsidRPr="005A02D3">
              <w:rPr>
                <w:rFonts w:ascii="Calibri" w:hAnsi="Calibri" w:cs="Calibri"/>
                <w:sz w:val="20"/>
                <w:szCs w:val="20"/>
              </w:rPr>
              <w:t xml:space="preserve"> What accounts for the enduring appeal of American expatriate stories? Are they repeating old clichés and stereotypes-or is there more nuance than first meets the eye?</w:t>
            </w:r>
          </w:p>
        </w:tc>
      </w:tr>
      <w:tr w:rsidR="00FE0E0D" w:rsidRPr="005A02D3" w14:paraId="64B835E4" w14:textId="77777777" w:rsidTr="00A37D1C">
        <w:tc>
          <w:tcPr>
            <w:tcW w:w="1170" w:type="dxa"/>
          </w:tcPr>
          <w:p w14:paraId="4D41AB06" w14:textId="77777777" w:rsidR="00FE0E0D" w:rsidRPr="005A02D3" w:rsidRDefault="00FE0E0D" w:rsidP="00A37D1C">
            <w:pPr>
              <w:rPr>
                <w:rFonts w:ascii="Calibri" w:hAnsi="Calibri" w:cs="Calibri"/>
                <w:i/>
                <w:iCs/>
                <w:sz w:val="20"/>
                <w:szCs w:val="20"/>
              </w:rPr>
            </w:pPr>
            <w:r w:rsidRPr="005A02D3">
              <w:rPr>
                <w:rFonts w:ascii="Calibri" w:hAnsi="Calibri" w:cs="Calibri"/>
                <w:i/>
                <w:iCs/>
                <w:sz w:val="20"/>
                <w:szCs w:val="20"/>
              </w:rPr>
              <w:t>Week 6,</w:t>
            </w:r>
          </w:p>
          <w:p w14:paraId="6B4AF4D2" w14:textId="77777777" w:rsidR="00FE0E0D" w:rsidRPr="005A02D3" w:rsidRDefault="00FE0E0D" w:rsidP="00A37D1C">
            <w:pPr>
              <w:rPr>
                <w:rFonts w:ascii="Calibri" w:hAnsi="Calibri" w:cs="Calibri"/>
                <w:sz w:val="20"/>
                <w:szCs w:val="20"/>
              </w:rPr>
            </w:pPr>
            <w:r w:rsidRPr="005A02D3">
              <w:rPr>
                <w:rFonts w:ascii="Calibri" w:hAnsi="Calibri" w:cs="Calibri"/>
                <w:i/>
                <w:iCs/>
                <w:sz w:val="20"/>
                <w:szCs w:val="20"/>
              </w:rPr>
              <w:t>Session 12</w:t>
            </w:r>
          </w:p>
        </w:tc>
        <w:tc>
          <w:tcPr>
            <w:tcW w:w="4140" w:type="dxa"/>
          </w:tcPr>
          <w:p w14:paraId="359F0EDB" w14:textId="77777777" w:rsidR="00FE0E0D" w:rsidRPr="005A02D3" w:rsidRDefault="00FE0E0D" w:rsidP="00A37D1C">
            <w:pPr>
              <w:spacing w:before="213" w:line="230" w:lineRule="exact"/>
              <w:rPr>
                <w:rFonts w:ascii="Calibri" w:hAnsi="Calibri" w:cs="Calibri"/>
                <w:b/>
                <w:bCs/>
                <w:color w:val="000000"/>
                <w:sz w:val="20"/>
                <w:szCs w:val="20"/>
              </w:rPr>
            </w:pPr>
            <w:r w:rsidRPr="005A02D3">
              <w:rPr>
                <w:rFonts w:ascii="Calibri" w:hAnsi="Calibri" w:cs="Calibri"/>
                <w:b/>
                <w:bCs/>
                <w:color w:val="000000"/>
                <w:sz w:val="20"/>
                <w:szCs w:val="20"/>
              </w:rPr>
              <w:t>Recent and Contemporary Expatriate Voices</w:t>
            </w:r>
          </w:p>
          <w:p w14:paraId="3209B70F" w14:textId="77777777" w:rsidR="00FE0E0D" w:rsidRPr="005A02D3" w:rsidRDefault="00FE0E0D" w:rsidP="00FE0E0D">
            <w:pPr>
              <w:pStyle w:val="Paragraphedeliste"/>
              <w:numPr>
                <w:ilvl w:val="0"/>
                <w:numId w:val="53"/>
              </w:numPr>
              <w:rPr>
                <w:rFonts w:ascii="Calibri" w:hAnsi="Calibri" w:cs="Calibri"/>
                <w:sz w:val="20"/>
                <w:szCs w:val="20"/>
              </w:rPr>
            </w:pPr>
            <w:r w:rsidRPr="005A02D3">
              <w:rPr>
                <w:rFonts w:ascii="Calibri" w:hAnsi="Calibri" w:cs="Calibri"/>
                <w:sz w:val="20"/>
                <w:szCs w:val="20"/>
              </w:rPr>
              <w:t xml:space="preserve">Course Conclusions </w:t>
            </w:r>
          </w:p>
          <w:p w14:paraId="39C08993" w14:textId="77777777" w:rsidR="00FE0E0D" w:rsidRPr="005A02D3" w:rsidRDefault="00FE0E0D" w:rsidP="00FE0E0D">
            <w:pPr>
              <w:pStyle w:val="Paragraphedeliste"/>
              <w:numPr>
                <w:ilvl w:val="0"/>
                <w:numId w:val="53"/>
              </w:numPr>
              <w:rPr>
                <w:rFonts w:ascii="Calibri" w:hAnsi="Calibri" w:cs="Calibri"/>
                <w:sz w:val="20"/>
                <w:szCs w:val="20"/>
              </w:rPr>
            </w:pPr>
            <w:r w:rsidRPr="005A02D3">
              <w:rPr>
                <w:rFonts w:ascii="Calibri" w:hAnsi="Calibri" w:cs="Calibri"/>
                <w:sz w:val="20"/>
                <w:szCs w:val="20"/>
              </w:rPr>
              <w:t>Final paper workshop</w:t>
            </w:r>
          </w:p>
          <w:p w14:paraId="2A6A9F0D" w14:textId="77777777" w:rsidR="00FE0E0D" w:rsidRPr="005A02D3" w:rsidRDefault="00FE0E0D" w:rsidP="00A37D1C">
            <w:pPr>
              <w:rPr>
                <w:rFonts w:ascii="Calibri" w:hAnsi="Calibri" w:cs="Calibri"/>
                <w:sz w:val="20"/>
                <w:szCs w:val="20"/>
              </w:rPr>
            </w:pPr>
          </w:p>
        </w:tc>
        <w:tc>
          <w:tcPr>
            <w:tcW w:w="5747" w:type="dxa"/>
          </w:tcPr>
          <w:p w14:paraId="5764769C" w14:textId="77777777" w:rsidR="00FE0E0D" w:rsidRPr="005A02D3" w:rsidRDefault="00FE0E0D" w:rsidP="00FE0E0D">
            <w:pPr>
              <w:pStyle w:val="Paragraphedeliste"/>
              <w:numPr>
                <w:ilvl w:val="0"/>
                <w:numId w:val="57"/>
              </w:numPr>
              <w:rPr>
                <w:rFonts w:ascii="Calibri" w:hAnsi="Calibri" w:cs="Calibri"/>
                <w:sz w:val="20"/>
                <w:szCs w:val="20"/>
              </w:rPr>
            </w:pPr>
            <w:r w:rsidRPr="005A02D3">
              <w:rPr>
                <w:rFonts w:ascii="Calibri" w:hAnsi="Calibri" w:cs="Calibri"/>
                <w:sz w:val="20"/>
                <w:szCs w:val="20"/>
              </w:rPr>
              <w:t>Druckerman, Pamela. French Children Don’t Throw Food: One American Mother Discovers the Wisdom of French Parenting 1-9; 239-267 (35 pp.)</w:t>
            </w:r>
          </w:p>
          <w:p w14:paraId="4427240D" w14:textId="77777777" w:rsidR="00FE0E0D" w:rsidRPr="005A02D3" w:rsidRDefault="00FE0E0D" w:rsidP="00FE0E0D">
            <w:pPr>
              <w:pStyle w:val="Paragraphedeliste"/>
              <w:numPr>
                <w:ilvl w:val="0"/>
                <w:numId w:val="57"/>
              </w:numPr>
              <w:rPr>
                <w:rFonts w:ascii="Calibri" w:hAnsi="Calibri" w:cs="Calibri"/>
                <w:sz w:val="20"/>
                <w:szCs w:val="20"/>
              </w:rPr>
            </w:pPr>
            <w:r w:rsidRPr="005A02D3">
              <w:rPr>
                <w:rFonts w:ascii="Calibri" w:hAnsi="Calibri" w:cs="Calibri"/>
                <w:sz w:val="20"/>
                <w:szCs w:val="20"/>
              </w:rPr>
              <w:t>TV clip: Emily in Paris (created by Darren Star, 2020-2022) Episode</w:t>
            </w:r>
          </w:p>
          <w:p w14:paraId="2C9ED759" w14:textId="77777777" w:rsidR="00FE0E0D" w:rsidRPr="005A02D3" w:rsidRDefault="00FE0E0D" w:rsidP="00FE0E0D">
            <w:pPr>
              <w:pStyle w:val="Paragraphedeliste"/>
              <w:numPr>
                <w:ilvl w:val="0"/>
                <w:numId w:val="57"/>
              </w:numPr>
              <w:rPr>
                <w:rFonts w:ascii="Calibri" w:hAnsi="Calibri" w:cs="Calibri"/>
                <w:sz w:val="20"/>
                <w:szCs w:val="20"/>
              </w:rPr>
            </w:pPr>
            <w:r w:rsidRPr="005A02D3">
              <w:rPr>
                <w:rFonts w:ascii="Calibri" w:hAnsi="Calibri" w:cs="Calibri"/>
                <w:sz w:val="20"/>
                <w:szCs w:val="20"/>
              </w:rPr>
              <w:t>Bring Rough Draft of your paper to discuss and develop in class</w:t>
            </w:r>
          </w:p>
        </w:tc>
      </w:tr>
    </w:tbl>
    <w:p w14:paraId="11A532EA" w14:textId="77777777" w:rsidR="005A02D3" w:rsidRDefault="005A02D3" w:rsidP="00FE0E0D">
      <w:pPr>
        <w:spacing w:before="20" w:line="230" w:lineRule="exact"/>
        <w:rPr>
          <w:rFonts w:ascii="Calibri" w:hAnsi="Calibri" w:cs="Calibri"/>
          <w:b/>
          <w:bCs/>
          <w:color w:val="000000"/>
          <w:sz w:val="20"/>
          <w:szCs w:val="20"/>
        </w:rPr>
      </w:pPr>
    </w:p>
    <w:p w14:paraId="643C5E0B" w14:textId="77777777" w:rsidR="005A02D3" w:rsidRPr="005A02D3" w:rsidRDefault="005A02D3" w:rsidP="005A02D3">
      <w:pPr>
        <w:spacing w:before="17" w:line="230" w:lineRule="exact"/>
        <w:ind w:left="20"/>
        <w:rPr>
          <w:rFonts w:ascii="Calibri" w:hAnsi="Calibri" w:cs="Calibri"/>
          <w:b/>
          <w:bCs/>
          <w:color w:val="000000" w:themeColor="text1"/>
          <w:sz w:val="20"/>
          <w:szCs w:val="20"/>
        </w:rPr>
      </w:pPr>
      <w:r w:rsidRPr="005A02D3">
        <w:rPr>
          <w:rFonts w:ascii="Calibri" w:hAnsi="Calibri" w:cs="Calibri"/>
          <w:b/>
          <w:bCs/>
          <w:color w:val="000000" w:themeColor="text1"/>
          <w:sz w:val="20"/>
          <w:szCs w:val="20"/>
        </w:rPr>
        <w:t>Course Related Trips</w:t>
      </w:r>
    </w:p>
    <w:p w14:paraId="7AF0B2B8" w14:textId="77777777" w:rsidR="005A02D3" w:rsidRPr="005A02D3" w:rsidRDefault="005A02D3" w:rsidP="005A02D3">
      <w:pPr>
        <w:pStyle w:val="Paragraphedeliste"/>
        <w:numPr>
          <w:ilvl w:val="0"/>
          <w:numId w:val="48"/>
        </w:numPr>
        <w:rPr>
          <w:rFonts w:ascii="Calibri" w:hAnsi="Calibri" w:cs="Calibri"/>
          <w:sz w:val="20"/>
          <w:szCs w:val="20"/>
        </w:rPr>
      </w:pPr>
      <w:r w:rsidRPr="005A02D3">
        <w:rPr>
          <w:rFonts w:ascii="Calibri" w:hAnsi="Calibri" w:cs="Calibri"/>
          <w:sz w:val="20"/>
          <w:szCs w:val="20"/>
        </w:rPr>
        <w:t>Visit to the Matisse museum in Nice.</w:t>
      </w:r>
    </w:p>
    <w:p w14:paraId="7F053E2B" w14:textId="77777777" w:rsidR="005A02D3" w:rsidRPr="005A02D3" w:rsidRDefault="005A02D3" w:rsidP="005A02D3">
      <w:pPr>
        <w:pStyle w:val="Paragraphedeliste"/>
        <w:numPr>
          <w:ilvl w:val="0"/>
          <w:numId w:val="48"/>
        </w:numPr>
        <w:rPr>
          <w:rFonts w:ascii="Calibri" w:hAnsi="Calibri" w:cs="Calibri"/>
          <w:sz w:val="20"/>
          <w:szCs w:val="20"/>
        </w:rPr>
      </w:pPr>
      <w:r w:rsidRPr="005A02D3">
        <w:rPr>
          <w:rFonts w:ascii="Calibri" w:hAnsi="Calibri" w:cs="Calibri"/>
          <w:sz w:val="20"/>
          <w:szCs w:val="20"/>
        </w:rPr>
        <w:t>Visit to Antibes--La Garoupe and in Picasso and Fitzgerald’s footsteps.</w:t>
      </w:r>
    </w:p>
    <w:p w14:paraId="072EE53F" w14:textId="2C2276C7" w:rsidR="005A02D3" w:rsidRPr="005A02D3" w:rsidRDefault="005A02D3" w:rsidP="005A02D3">
      <w:pPr>
        <w:pStyle w:val="Paragraphedeliste"/>
        <w:numPr>
          <w:ilvl w:val="0"/>
          <w:numId w:val="48"/>
        </w:numPr>
        <w:rPr>
          <w:rFonts w:ascii="Calibri" w:hAnsi="Calibri" w:cs="Calibri"/>
          <w:sz w:val="20"/>
          <w:szCs w:val="20"/>
        </w:rPr>
      </w:pPr>
      <w:r w:rsidRPr="005A02D3">
        <w:rPr>
          <w:rFonts w:ascii="Calibri" w:hAnsi="Calibri" w:cs="Calibri"/>
          <w:sz w:val="20"/>
          <w:szCs w:val="20"/>
        </w:rPr>
        <w:t xml:space="preserve">Visit to </w:t>
      </w:r>
      <w:r w:rsidR="00923558">
        <w:rPr>
          <w:rFonts w:ascii="Calibri" w:hAnsi="Calibri" w:cs="Calibri"/>
          <w:sz w:val="20"/>
          <w:szCs w:val="20"/>
        </w:rPr>
        <w:t>Arles</w:t>
      </w:r>
      <w:r w:rsidRPr="005A02D3">
        <w:rPr>
          <w:rFonts w:ascii="Calibri" w:hAnsi="Calibri" w:cs="Calibri"/>
          <w:sz w:val="20"/>
          <w:szCs w:val="20"/>
        </w:rPr>
        <w:t xml:space="preserve"> inspired by Ernest Hemingway.</w:t>
      </w:r>
    </w:p>
    <w:p w14:paraId="2D1D4B79" w14:textId="77777777" w:rsidR="005A02D3" w:rsidRPr="005A02D3" w:rsidRDefault="005A02D3" w:rsidP="005A02D3">
      <w:pPr>
        <w:pStyle w:val="Paragraphedeliste"/>
        <w:numPr>
          <w:ilvl w:val="0"/>
          <w:numId w:val="48"/>
        </w:numPr>
        <w:rPr>
          <w:rFonts w:ascii="Calibri" w:hAnsi="Calibri" w:cs="Calibri"/>
          <w:b/>
          <w:bCs/>
          <w:color w:val="000000" w:themeColor="text1"/>
          <w:sz w:val="21"/>
          <w:szCs w:val="21"/>
          <w:shd w:val="clear" w:color="auto" w:fill="FFFFFF"/>
        </w:rPr>
      </w:pPr>
      <w:r w:rsidRPr="005A02D3">
        <w:rPr>
          <w:rFonts w:ascii="Calibri" w:hAnsi="Calibri" w:cs="Calibri"/>
          <w:sz w:val="20"/>
          <w:szCs w:val="20"/>
        </w:rPr>
        <w:t xml:space="preserve">Visit of Monaco in the footsteps of Grace Kelly. </w:t>
      </w:r>
    </w:p>
    <w:p w14:paraId="57E53387" w14:textId="77777777" w:rsidR="005A02D3" w:rsidRPr="005A02D3" w:rsidRDefault="005A02D3" w:rsidP="005A02D3">
      <w:pPr>
        <w:pStyle w:val="Paragraphedeliste"/>
        <w:numPr>
          <w:ilvl w:val="0"/>
          <w:numId w:val="48"/>
        </w:numPr>
        <w:rPr>
          <w:rFonts w:ascii="Calibri" w:hAnsi="Calibri" w:cs="Calibri"/>
          <w:b/>
          <w:bCs/>
          <w:color w:val="000000" w:themeColor="text1"/>
          <w:sz w:val="21"/>
          <w:szCs w:val="21"/>
          <w:shd w:val="clear" w:color="auto" w:fill="FFFFFF"/>
        </w:rPr>
      </w:pPr>
      <w:r w:rsidRPr="005A02D3">
        <w:rPr>
          <w:rFonts w:ascii="Calibri" w:hAnsi="Calibri" w:cs="Calibri"/>
          <w:sz w:val="20"/>
          <w:szCs w:val="20"/>
        </w:rPr>
        <w:t>Visit to Saint Tropez in the footsteps of Brigitte Bardot.</w:t>
      </w:r>
    </w:p>
    <w:p w14:paraId="3657E015" w14:textId="77777777" w:rsidR="005A02D3" w:rsidRDefault="005A02D3" w:rsidP="00FE0E0D">
      <w:pPr>
        <w:spacing w:before="20" w:line="230" w:lineRule="exact"/>
        <w:rPr>
          <w:rFonts w:ascii="Calibri" w:hAnsi="Calibri" w:cs="Calibri"/>
          <w:b/>
          <w:bCs/>
          <w:color w:val="000000"/>
          <w:sz w:val="20"/>
          <w:szCs w:val="20"/>
        </w:rPr>
      </w:pPr>
    </w:p>
    <w:p w14:paraId="09F84D63" w14:textId="566D335A" w:rsidR="00FE0E0D" w:rsidRPr="005A02D3" w:rsidRDefault="00FE0E0D" w:rsidP="00FE0E0D">
      <w:pPr>
        <w:spacing w:before="20" w:line="230" w:lineRule="exact"/>
        <w:rPr>
          <w:rFonts w:ascii="Calibri" w:hAnsi="Calibri" w:cs="Calibri"/>
          <w:b/>
          <w:bCs/>
          <w:color w:val="000000"/>
          <w:sz w:val="20"/>
          <w:szCs w:val="20"/>
        </w:rPr>
      </w:pPr>
      <w:r w:rsidRPr="005A02D3">
        <w:rPr>
          <w:rFonts w:ascii="Calibri" w:hAnsi="Calibri" w:cs="Calibri"/>
          <w:b/>
          <w:bCs/>
          <w:color w:val="000000"/>
          <w:sz w:val="20"/>
          <w:szCs w:val="20"/>
        </w:rPr>
        <w:t>REQUIRED READINGS</w:t>
      </w:r>
    </w:p>
    <w:p w14:paraId="15BD957A" w14:textId="6D0E3CA6" w:rsidR="00FE0E0D" w:rsidRPr="005A02D3" w:rsidRDefault="00FE0E0D" w:rsidP="00FE0E0D">
      <w:pPr>
        <w:spacing w:before="20" w:line="230" w:lineRule="exact"/>
        <w:rPr>
          <w:rFonts w:ascii="Calibri" w:hAnsi="Calibri" w:cs="Calibri"/>
          <w:b/>
          <w:bCs/>
          <w:color w:val="000000"/>
          <w:sz w:val="20"/>
          <w:szCs w:val="20"/>
        </w:rPr>
      </w:pPr>
      <w:r w:rsidRPr="005A02D3">
        <w:rPr>
          <w:rFonts w:ascii="Calibri" w:hAnsi="Calibri" w:cs="Calibri"/>
          <w:b/>
          <w:bCs/>
          <w:color w:val="000000"/>
          <w:sz w:val="20"/>
          <w:szCs w:val="20"/>
        </w:rPr>
        <w:t xml:space="preserve">Books to be </w:t>
      </w:r>
      <w:r w:rsidR="00923558" w:rsidRPr="005A02D3">
        <w:rPr>
          <w:rFonts w:ascii="Calibri" w:hAnsi="Calibri" w:cs="Calibri"/>
          <w:b/>
          <w:bCs/>
          <w:color w:val="000000"/>
          <w:sz w:val="20"/>
          <w:szCs w:val="20"/>
        </w:rPr>
        <w:t>read</w:t>
      </w:r>
      <w:r w:rsidRPr="005A02D3">
        <w:rPr>
          <w:rFonts w:ascii="Calibri" w:hAnsi="Calibri" w:cs="Calibri"/>
          <w:b/>
          <w:bCs/>
          <w:color w:val="000000"/>
          <w:sz w:val="20"/>
          <w:szCs w:val="20"/>
        </w:rPr>
        <w:t xml:space="preserve"> entirety</w:t>
      </w:r>
    </w:p>
    <w:p w14:paraId="251C19E0" w14:textId="77777777" w:rsidR="00FE0E0D" w:rsidRPr="005A02D3" w:rsidRDefault="00FE0E0D" w:rsidP="00FE0E0D">
      <w:pPr>
        <w:pStyle w:val="Paragraphedeliste"/>
        <w:numPr>
          <w:ilvl w:val="0"/>
          <w:numId w:val="61"/>
        </w:numPr>
        <w:spacing w:before="20" w:line="230" w:lineRule="exact"/>
        <w:rPr>
          <w:rFonts w:ascii="Calibri" w:hAnsi="Calibri" w:cs="Calibri"/>
          <w:b/>
          <w:bCs/>
        </w:rPr>
      </w:pPr>
      <w:r w:rsidRPr="005A02D3">
        <w:rPr>
          <w:rFonts w:ascii="Calibri" w:hAnsi="Calibri" w:cs="Calibri"/>
          <w:sz w:val="20"/>
          <w:szCs w:val="20"/>
        </w:rPr>
        <w:t>Fitzgerald, F Scott. Tender is the Night (1924).</w:t>
      </w:r>
    </w:p>
    <w:p w14:paraId="421974D3" w14:textId="77777777" w:rsidR="00FE0E0D" w:rsidRPr="005A02D3" w:rsidRDefault="00FE0E0D" w:rsidP="00FE0E0D">
      <w:pPr>
        <w:pStyle w:val="Paragraphedeliste"/>
        <w:numPr>
          <w:ilvl w:val="0"/>
          <w:numId w:val="61"/>
        </w:numPr>
        <w:spacing w:before="20" w:line="230" w:lineRule="exact"/>
        <w:rPr>
          <w:rFonts w:ascii="Calibri" w:hAnsi="Calibri" w:cs="Calibri"/>
          <w:b/>
          <w:bCs/>
        </w:rPr>
      </w:pPr>
      <w:r w:rsidRPr="005A02D3">
        <w:rPr>
          <w:rFonts w:ascii="Calibri" w:hAnsi="Calibri" w:cs="Calibri"/>
          <w:sz w:val="20"/>
          <w:szCs w:val="20"/>
        </w:rPr>
        <w:t>Hemingway, Ernest. The Garden of Eden (1986).</w:t>
      </w:r>
    </w:p>
    <w:p w14:paraId="65A3A34F" w14:textId="77777777" w:rsidR="00FE0E0D" w:rsidRPr="005A02D3" w:rsidRDefault="00FE0E0D" w:rsidP="00FE0E0D">
      <w:pPr>
        <w:spacing w:line="230" w:lineRule="exact"/>
        <w:ind w:left="21"/>
        <w:rPr>
          <w:rFonts w:ascii="Calibri" w:hAnsi="Calibri" w:cs="Calibri"/>
        </w:rPr>
      </w:pPr>
    </w:p>
    <w:p w14:paraId="51BCF3AD" w14:textId="77777777" w:rsidR="00FE0E0D" w:rsidRPr="005A02D3" w:rsidRDefault="00FE0E0D" w:rsidP="00FE0E0D">
      <w:pPr>
        <w:spacing w:before="20" w:line="230" w:lineRule="exact"/>
        <w:ind w:left="21"/>
        <w:rPr>
          <w:rFonts w:ascii="Calibri" w:hAnsi="Calibri" w:cs="Calibri"/>
          <w:b/>
          <w:bCs/>
          <w:color w:val="000000"/>
          <w:sz w:val="20"/>
          <w:szCs w:val="20"/>
        </w:rPr>
      </w:pPr>
      <w:r w:rsidRPr="005A02D3">
        <w:rPr>
          <w:rFonts w:ascii="Calibri" w:hAnsi="Calibri" w:cs="Calibri"/>
          <w:b/>
          <w:bCs/>
          <w:color w:val="000000"/>
          <w:sz w:val="20"/>
          <w:szCs w:val="20"/>
        </w:rPr>
        <w:t>Articles and Book Chapters</w:t>
      </w:r>
    </w:p>
    <w:p w14:paraId="58DD15DA" w14:textId="77777777" w:rsidR="00FE0E0D" w:rsidRPr="005A02D3" w:rsidRDefault="00FE0E0D" w:rsidP="00FE0E0D">
      <w:pPr>
        <w:pStyle w:val="Paragraphedeliste"/>
        <w:numPr>
          <w:ilvl w:val="0"/>
          <w:numId w:val="46"/>
        </w:numPr>
        <w:spacing w:before="20" w:line="230" w:lineRule="exact"/>
        <w:rPr>
          <w:rFonts w:ascii="Calibri" w:hAnsi="Calibri" w:cs="Calibri"/>
          <w:color w:val="000000"/>
          <w:sz w:val="20"/>
          <w:szCs w:val="20"/>
        </w:rPr>
      </w:pPr>
      <w:r w:rsidRPr="005A02D3">
        <w:rPr>
          <w:rFonts w:ascii="Calibri" w:hAnsi="Calibri" w:cs="Calibri"/>
          <w:color w:val="000000"/>
          <w:sz w:val="20"/>
          <w:szCs w:val="20"/>
        </w:rPr>
        <w:t xml:space="preserve">Anderson, Benedict.  </w:t>
      </w:r>
      <w:r w:rsidRPr="005A02D3">
        <w:rPr>
          <w:rFonts w:ascii="Calibri" w:hAnsi="Calibri" w:cs="Calibri"/>
          <w:color w:val="000000"/>
          <w:sz w:val="20"/>
          <w:szCs w:val="20"/>
          <w:u w:val="single"/>
        </w:rPr>
        <w:t>Imagined Communities:</w:t>
      </w:r>
      <w:r w:rsidRPr="005A02D3">
        <w:rPr>
          <w:rFonts w:ascii="Calibri" w:hAnsi="Calibri" w:cs="Calibri"/>
          <w:color w:val="000000"/>
          <w:sz w:val="20"/>
          <w:szCs w:val="20"/>
        </w:rPr>
        <w:t xml:space="preserve"> Reflections on The Origin and Spread of Nationalism London: Verso. 1983. </w:t>
      </w:r>
    </w:p>
    <w:p w14:paraId="349C3C84" w14:textId="77777777" w:rsidR="00FE0E0D" w:rsidRPr="005A02D3" w:rsidRDefault="00FE0E0D" w:rsidP="00FE0E0D">
      <w:pPr>
        <w:pStyle w:val="Paragraphedeliste"/>
        <w:numPr>
          <w:ilvl w:val="0"/>
          <w:numId w:val="46"/>
        </w:numPr>
        <w:tabs>
          <w:tab w:val="left" w:pos="740"/>
        </w:tabs>
        <w:spacing w:before="23" w:line="230" w:lineRule="exact"/>
        <w:rPr>
          <w:rFonts w:ascii="Calibri" w:hAnsi="Calibri" w:cs="Calibri"/>
          <w:color w:val="000000"/>
          <w:sz w:val="20"/>
          <w:szCs w:val="20"/>
        </w:rPr>
      </w:pPr>
      <w:r w:rsidRPr="005A02D3">
        <w:rPr>
          <w:rFonts w:ascii="Calibri" w:hAnsi="Calibri" w:cs="Calibri"/>
          <w:color w:val="000000"/>
          <w:sz w:val="20"/>
          <w:szCs w:val="20"/>
        </w:rPr>
        <w:t xml:space="preserve">Baldwin, James. 1959. “The Discovery of What It Means to be American.” </w:t>
      </w:r>
      <w:r w:rsidRPr="005A02D3">
        <w:rPr>
          <w:rFonts w:ascii="Calibri" w:hAnsi="Calibri" w:cs="Calibri"/>
          <w:color w:val="000000"/>
          <w:sz w:val="20"/>
          <w:szCs w:val="20"/>
          <w:u w:val="single"/>
        </w:rPr>
        <w:t>Collected Essays</w:t>
      </w:r>
      <w:r w:rsidRPr="005A02D3">
        <w:rPr>
          <w:rFonts w:ascii="Calibri" w:hAnsi="Calibri" w:cs="Calibri"/>
          <w:color w:val="000000"/>
          <w:sz w:val="20"/>
          <w:szCs w:val="20"/>
        </w:rPr>
        <w:t>. New York: Library of America,1998. 137-142.</w:t>
      </w:r>
    </w:p>
    <w:p w14:paraId="68CA5224" w14:textId="77777777" w:rsidR="00FE0E0D" w:rsidRPr="005A02D3" w:rsidRDefault="00FE0E0D" w:rsidP="00FE0E0D">
      <w:pPr>
        <w:pStyle w:val="Paragraphedeliste"/>
        <w:numPr>
          <w:ilvl w:val="0"/>
          <w:numId w:val="46"/>
        </w:numPr>
        <w:tabs>
          <w:tab w:val="left" w:pos="740"/>
        </w:tabs>
        <w:spacing w:before="23" w:line="230" w:lineRule="exact"/>
        <w:rPr>
          <w:rFonts w:ascii="Calibri" w:hAnsi="Calibri" w:cs="Calibri"/>
        </w:rPr>
      </w:pPr>
      <w:r w:rsidRPr="005A02D3">
        <w:rPr>
          <w:rFonts w:ascii="Calibri" w:hAnsi="Calibri" w:cs="Calibri"/>
          <w:color w:val="000000"/>
          <w:sz w:val="20"/>
          <w:szCs w:val="20"/>
        </w:rPr>
        <w:t xml:space="preserve">Baxter, John.  </w:t>
      </w:r>
      <w:r w:rsidRPr="005A02D3">
        <w:rPr>
          <w:rFonts w:ascii="Calibri" w:hAnsi="Calibri" w:cs="Calibri"/>
          <w:color w:val="000000"/>
          <w:sz w:val="20"/>
          <w:szCs w:val="20"/>
          <w:u w:val="single"/>
        </w:rPr>
        <w:t>French Riviera And Its Artists.</w:t>
      </w:r>
      <w:r w:rsidRPr="005A02D3">
        <w:rPr>
          <w:rFonts w:ascii="Calibri" w:hAnsi="Calibri" w:cs="Calibri"/>
          <w:color w:val="000000"/>
          <w:sz w:val="20"/>
          <w:szCs w:val="20"/>
        </w:rPr>
        <w:t xml:space="preserve">  London: Musseyon, 2015.</w:t>
      </w:r>
    </w:p>
    <w:p w14:paraId="34BE2624" w14:textId="77777777" w:rsidR="00FE0E0D" w:rsidRPr="005A02D3" w:rsidRDefault="00FE0E0D" w:rsidP="00FE0E0D">
      <w:pPr>
        <w:pStyle w:val="Paragraphedeliste"/>
        <w:numPr>
          <w:ilvl w:val="0"/>
          <w:numId w:val="46"/>
        </w:numPr>
        <w:tabs>
          <w:tab w:val="left" w:pos="740"/>
        </w:tabs>
        <w:spacing w:before="30" w:line="230" w:lineRule="exact"/>
        <w:rPr>
          <w:rFonts w:ascii="Calibri" w:hAnsi="Calibri" w:cs="Calibri"/>
        </w:rPr>
      </w:pPr>
      <w:r w:rsidRPr="005A02D3">
        <w:rPr>
          <w:rFonts w:ascii="Calibri" w:hAnsi="Calibri" w:cs="Calibri"/>
          <w:color w:val="000000"/>
          <w:sz w:val="20"/>
          <w:szCs w:val="20"/>
        </w:rPr>
        <w:t xml:space="preserve">Beauvoir, Simone de. 1947. “An Existentialist Looks at American.” </w:t>
      </w:r>
      <w:r w:rsidRPr="005A02D3">
        <w:rPr>
          <w:rFonts w:ascii="Calibri" w:hAnsi="Calibri" w:cs="Calibri"/>
          <w:color w:val="000000"/>
          <w:sz w:val="20"/>
          <w:szCs w:val="20"/>
          <w:u w:val="single"/>
        </w:rPr>
        <w:t>Simone De Beauvoir, Philosophical Writings</w:t>
      </w:r>
      <w:r w:rsidRPr="005A02D3">
        <w:rPr>
          <w:rFonts w:ascii="Calibri" w:hAnsi="Calibri" w:cs="Calibri"/>
          <w:color w:val="000000"/>
          <w:sz w:val="20"/>
          <w:szCs w:val="20"/>
        </w:rPr>
        <w:t>. Eds.</w:t>
      </w:r>
    </w:p>
    <w:p w14:paraId="7DC9FE9A" w14:textId="77777777" w:rsidR="00FE0E0D" w:rsidRPr="005A02D3" w:rsidRDefault="00FE0E0D" w:rsidP="00FE0E0D">
      <w:pPr>
        <w:pStyle w:val="Paragraphedeliste"/>
        <w:numPr>
          <w:ilvl w:val="0"/>
          <w:numId w:val="46"/>
        </w:numPr>
        <w:tabs>
          <w:tab w:val="left" w:pos="740"/>
        </w:tabs>
        <w:spacing w:before="30" w:line="230" w:lineRule="exact"/>
        <w:rPr>
          <w:rFonts w:ascii="Calibri" w:hAnsi="Calibri" w:cs="Calibri"/>
        </w:rPr>
      </w:pPr>
      <w:r w:rsidRPr="005A02D3">
        <w:rPr>
          <w:rFonts w:ascii="Calibri" w:hAnsi="Calibri" w:cs="Calibri"/>
          <w:color w:val="000000"/>
          <w:sz w:val="20"/>
          <w:szCs w:val="20"/>
        </w:rPr>
        <w:t xml:space="preserve">Beauvoir, Simone de. 1972. Brigit Bardot and the Lolita Syndrome. </w:t>
      </w:r>
      <w:r w:rsidRPr="005A02D3">
        <w:rPr>
          <w:rFonts w:ascii="Calibri" w:hAnsi="Calibri" w:cs="Calibri"/>
          <w:color w:val="000000"/>
          <w:sz w:val="20"/>
          <w:szCs w:val="20"/>
          <w:u w:val="single"/>
        </w:rPr>
        <w:t>New York Times</w:t>
      </w:r>
    </w:p>
    <w:p w14:paraId="49395DBE" w14:textId="77777777" w:rsidR="00FE0E0D" w:rsidRPr="005A02D3" w:rsidRDefault="00FE0E0D" w:rsidP="00FE0E0D">
      <w:pPr>
        <w:pStyle w:val="Paragraphedeliste"/>
        <w:numPr>
          <w:ilvl w:val="0"/>
          <w:numId w:val="46"/>
        </w:numPr>
        <w:tabs>
          <w:tab w:val="left" w:pos="740"/>
        </w:tabs>
        <w:spacing w:before="29" w:line="230" w:lineRule="exact"/>
        <w:rPr>
          <w:rFonts w:ascii="Calibri" w:hAnsi="Calibri" w:cs="Calibri"/>
        </w:rPr>
      </w:pPr>
      <w:r w:rsidRPr="005A02D3">
        <w:rPr>
          <w:rFonts w:ascii="Calibri" w:hAnsi="Calibri" w:cs="Calibri"/>
          <w:color w:val="000000"/>
          <w:sz w:val="20"/>
          <w:szCs w:val="20"/>
        </w:rPr>
        <w:t xml:space="preserve">Bradbury, Malcolm. “Second Countries: The Expatriate Tradition in American Writing.” </w:t>
      </w:r>
      <w:r w:rsidRPr="005A02D3">
        <w:rPr>
          <w:rFonts w:ascii="Calibri" w:hAnsi="Calibri" w:cs="Calibri"/>
          <w:color w:val="000000"/>
          <w:sz w:val="20"/>
          <w:szCs w:val="20"/>
          <w:u w:val="single"/>
        </w:rPr>
        <w:t>Yearbook of English Studies</w:t>
      </w:r>
      <w:r w:rsidRPr="005A02D3">
        <w:rPr>
          <w:rFonts w:ascii="Calibri" w:hAnsi="Calibri" w:cs="Calibri"/>
          <w:color w:val="000000"/>
          <w:sz w:val="20"/>
          <w:szCs w:val="20"/>
        </w:rPr>
        <w:t>, 8</w:t>
      </w:r>
    </w:p>
    <w:p w14:paraId="38CE2F58" w14:textId="77777777" w:rsidR="00FE0E0D" w:rsidRPr="005A02D3" w:rsidRDefault="00FE0E0D" w:rsidP="00FE0E0D">
      <w:pPr>
        <w:pStyle w:val="Paragraphedeliste"/>
        <w:spacing w:before="10" w:line="230" w:lineRule="exact"/>
        <w:ind w:left="740"/>
        <w:rPr>
          <w:rFonts w:ascii="Calibri" w:hAnsi="Calibri" w:cs="Calibri"/>
        </w:rPr>
      </w:pPr>
      <w:r w:rsidRPr="005A02D3">
        <w:rPr>
          <w:rFonts w:ascii="Calibri" w:hAnsi="Calibri" w:cs="Calibri"/>
          <w:color w:val="000000"/>
          <w:sz w:val="20"/>
          <w:szCs w:val="20"/>
        </w:rPr>
        <w:t>(1978): 15-39.</w:t>
      </w:r>
    </w:p>
    <w:p w14:paraId="58FB1D55" w14:textId="77777777" w:rsidR="00FE0E0D" w:rsidRPr="005A02D3" w:rsidRDefault="00FE0E0D" w:rsidP="00FE0E0D">
      <w:pPr>
        <w:pStyle w:val="Paragraphedeliste"/>
        <w:numPr>
          <w:ilvl w:val="0"/>
          <w:numId w:val="46"/>
        </w:numPr>
        <w:tabs>
          <w:tab w:val="left" w:pos="740"/>
        </w:tabs>
        <w:spacing w:before="30" w:line="230" w:lineRule="exact"/>
        <w:rPr>
          <w:rFonts w:ascii="Calibri" w:hAnsi="Calibri" w:cs="Calibri"/>
          <w:color w:val="000000"/>
          <w:sz w:val="20"/>
          <w:szCs w:val="20"/>
        </w:rPr>
      </w:pPr>
      <w:r w:rsidRPr="005A02D3">
        <w:rPr>
          <w:rFonts w:ascii="Calibri" w:hAnsi="Calibri" w:cs="Calibri"/>
          <w:color w:val="000000"/>
          <w:sz w:val="20"/>
          <w:szCs w:val="20"/>
        </w:rPr>
        <w:t xml:space="preserve">Druckerman, Pamela. </w:t>
      </w:r>
      <w:r w:rsidRPr="005A02D3">
        <w:rPr>
          <w:rFonts w:ascii="Calibri" w:hAnsi="Calibri" w:cs="Calibri"/>
          <w:color w:val="000000"/>
          <w:sz w:val="20"/>
          <w:szCs w:val="20"/>
          <w:u w:val="single"/>
        </w:rPr>
        <w:t>French Children Don’t Throw Food: One American Mother Discovers the Wisdom of French Parenting</w:t>
      </w:r>
      <w:r w:rsidRPr="005A02D3">
        <w:rPr>
          <w:rFonts w:ascii="Calibri" w:hAnsi="Calibri" w:cs="Calibri"/>
          <w:color w:val="000000"/>
          <w:sz w:val="20"/>
          <w:szCs w:val="20"/>
        </w:rPr>
        <w:t>. London and New York: Penguin Press, 2012. 1-9; 239-267.</w:t>
      </w:r>
    </w:p>
    <w:p w14:paraId="34A121F7" w14:textId="77777777" w:rsidR="00FE0E0D" w:rsidRPr="005A02D3" w:rsidRDefault="00FE0E0D" w:rsidP="00FE0E0D">
      <w:pPr>
        <w:pStyle w:val="Paragraphedeliste"/>
        <w:tabs>
          <w:tab w:val="left" w:pos="740"/>
        </w:tabs>
        <w:spacing w:before="30" w:line="230" w:lineRule="exact"/>
        <w:ind w:left="740"/>
        <w:rPr>
          <w:rFonts w:ascii="Calibri" w:hAnsi="Calibri" w:cs="Calibri"/>
        </w:rPr>
      </w:pPr>
      <w:r w:rsidRPr="005A02D3">
        <w:rPr>
          <w:rFonts w:ascii="Calibri" w:hAnsi="Calibri" w:cs="Calibri"/>
          <w:color w:val="000000"/>
          <w:spacing w:val="2"/>
          <w:sz w:val="20"/>
          <w:szCs w:val="20"/>
        </w:rPr>
        <w:t xml:space="preserve">Gilot, Francoise. </w:t>
      </w:r>
      <w:r w:rsidRPr="005A02D3">
        <w:rPr>
          <w:rFonts w:ascii="Calibri" w:hAnsi="Calibri" w:cs="Calibri"/>
          <w:color w:val="000000"/>
          <w:spacing w:val="2"/>
          <w:sz w:val="20"/>
          <w:szCs w:val="20"/>
          <w:u w:val="single"/>
        </w:rPr>
        <w:t>My Life with Picasso</w:t>
      </w:r>
      <w:r w:rsidRPr="005A02D3">
        <w:rPr>
          <w:rFonts w:ascii="Calibri" w:hAnsi="Calibri" w:cs="Calibri"/>
          <w:color w:val="000000"/>
          <w:spacing w:val="2"/>
          <w:sz w:val="20"/>
          <w:szCs w:val="20"/>
        </w:rPr>
        <w:t xml:space="preserve"> London Virago Press 1990.</w:t>
      </w:r>
    </w:p>
    <w:p w14:paraId="24A0E3A3" w14:textId="77777777" w:rsidR="00FE0E0D" w:rsidRPr="005A02D3" w:rsidRDefault="00FE0E0D" w:rsidP="00FE0E0D">
      <w:pPr>
        <w:pStyle w:val="Paragraphedeliste"/>
        <w:numPr>
          <w:ilvl w:val="0"/>
          <w:numId w:val="46"/>
        </w:numPr>
        <w:tabs>
          <w:tab w:val="left" w:pos="740"/>
        </w:tabs>
        <w:spacing w:before="30" w:line="230" w:lineRule="exact"/>
        <w:rPr>
          <w:rFonts w:ascii="Calibri" w:hAnsi="Calibri" w:cs="Calibri"/>
          <w:color w:val="000000"/>
          <w:sz w:val="20"/>
          <w:szCs w:val="20"/>
        </w:rPr>
      </w:pPr>
      <w:r w:rsidRPr="005A02D3">
        <w:rPr>
          <w:rFonts w:ascii="Calibri" w:hAnsi="Calibri" w:cs="Calibri"/>
          <w:color w:val="000000"/>
          <w:sz w:val="20"/>
          <w:szCs w:val="20"/>
        </w:rPr>
        <w:t xml:space="preserve">Green, Nancy L. “Expatriation, Expatriates, and Expats: The American Transformation of a Concept,” </w:t>
      </w:r>
      <w:r w:rsidRPr="005A02D3">
        <w:rPr>
          <w:rFonts w:ascii="Calibri" w:hAnsi="Calibri" w:cs="Calibri"/>
          <w:color w:val="000000"/>
          <w:sz w:val="20"/>
          <w:szCs w:val="20"/>
          <w:u w:val="single"/>
        </w:rPr>
        <w:t>American Historical Review</w:t>
      </w:r>
      <w:r w:rsidRPr="005A02D3">
        <w:rPr>
          <w:rFonts w:ascii="Calibri" w:hAnsi="Calibri" w:cs="Calibri"/>
          <w:color w:val="000000"/>
          <w:sz w:val="20"/>
          <w:szCs w:val="20"/>
        </w:rPr>
        <w:t>, 114, no. 2 (April 2009): 307-328.</w:t>
      </w:r>
    </w:p>
    <w:p w14:paraId="4B49B510" w14:textId="77777777" w:rsidR="00FE0E0D" w:rsidRPr="005A02D3" w:rsidRDefault="00FE0E0D" w:rsidP="00FE0E0D">
      <w:pPr>
        <w:pStyle w:val="Paragraphedeliste"/>
        <w:numPr>
          <w:ilvl w:val="0"/>
          <w:numId w:val="46"/>
        </w:numPr>
        <w:tabs>
          <w:tab w:val="left" w:pos="740"/>
        </w:tabs>
        <w:spacing w:before="30" w:line="230" w:lineRule="exact"/>
        <w:rPr>
          <w:rFonts w:ascii="Calibri" w:hAnsi="Calibri" w:cs="Calibri"/>
          <w:color w:val="000000"/>
          <w:sz w:val="20"/>
          <w:szCs w:val="20"/>
        </w:rPr>
      </w:pPr>
      <w:r w:rsidRPr="005A02D3">
        <w:rPr>
          <w:rFonts w:ascii="Calibri" w:hAnsi="Calibri" w:cs="Calibri"/>
          <w:color w:val="000000"/>
          <w:spacing w:val="2"/>
          <w:sz w:val="20"/>
          <w:szCs w:val="20"/>
        </w:rPr>
        <w:t xml:space="preserve">Hemingway, Ernest. </w:t>
      </w:r>
      <w:r w:rsidRPr="005A02D3">
        <w:rPr>
          <w:rFonts w:ascii="Calibri" w:hAnsi="Calibri" w:cs="Calibri"/>
          <w:color w:val="000000"/>
          <w:spacing w:val="2"/>
          <w:sz w:val="20"/>
          <w:szCs w:val="20"/>
          <w:u w:val="single"/>
        </w:rPr>
        <w:t xml:space="preserve">A Moveable Feast </w:t>
      </w:r>
      <w:r w:rsidRPr="005A02D3">
        <w:rPr>
          <w:rFonts w:ascii="Calibri" w:hAnsi="Calibri" w:cs="Calibri"/>
          <w:color w:val="000000"/>
          <w:spacing w:val="2"/>
          <w:sz w:val="20"/>
          <w:szCs w:val="20"/>
        </w:rPr>
        <w:t>London: Penguin, 2009.</w:t>
      </w:r>
    </w:p>
    <w:p w14:paraId="65B40046" w14:textId="77777777" w:rsidR="00FE0E0D" w:rsidRPr="005A02D3" w:rsidRDefault="00FE0E0D" w:rsidP="00FE0E0D">
      <w:pPr>
        <w:pStyle w:val="Paragraphedeliste"/>
        <w:numPr>
          <w:ilvl w:val="0"/>
          <w:numId w:val="46"/>
        </w:numPr>
        <w:tabs>
          <w:tab w:val="left" w:pos="740"/>
        </w:tabs>
        <w:spacing w:before="30" w:line="230" w:lineRule="exact"/>
        <w:rPr>
          <w:rFonts w:ascii="Calibri" w:hAnsi="Calibri" w:cs="Calibri"/>
          <w:color w:val="000000"/>
          <w:sz w:val="20"/>
          <w:szCs w:val="20"/>
        </w:rPr>
      </w:pPr>
      <w:r w:rsidRPr="005A02D3">
        <w:rPr>
          <w:rFonts w:ascii="Calibri" w:hAnsi="Calibri" w:cs="Calibri"/>
          <w:color w:val="000000"/>
          <w:sz w:val="20"/>
          <w:szCs w:val="20"/>
        </w:rPr>
        <w:t xml:space="preserve">Jones, Ted. </w:t>
      </w:r>
      <w:r w:rsidRPr="005A02D3">
        <w:rPr>
          <w:rFonts w:ascii="Calibri" w:hAnsi="Calibri" w:cs="Calibri"/>
          <w:color w:val="000000"/>
          <w:sz w:val="20"/>
          <w:szCs w:val="20"/>
          <w:u w:val="single"/>
        </w:rPr>
        <w:t>The French Riviera a Literary Guide for Travelers</w:t>
      </w:r>
      <w:r w:rsidRPr="005A02D3">
        <w:rPr>
          <w:rFonts w:ascii="Calibri" w:hAnsi="Calibri" w:cs="Calibri"/>
          <w:color w:val="000000"/>
          <w:sz w:val="20"/>
          <w:szCs w:val="20"/>
        </w:rPr>
        <w:t>. London: Tauris Park 2007.</w:t>
      </w:r>
    </w:p>
    <w:p w14:paraId="457B78FD" w14:textId="77777777" w:rsidR="00FE0E0D" w:rsidRPr="005A02D3" w:rsidRDefault="00FE0E0D" w:rsidP="00FE0E0D">
      <w:pPr>
        <w:pStyle w:val="Paragraphedeliste"/>
        <w:numPr>
          <w:ilvl w:val="0"/>
          <w:numId w:val="46"/>
        </w:numPr>
        <w:tabs>
          <w:tab w:val="left" w:pos="740"/>
        </w:tabs>
        <w:spacing w:before="30" w:line="230" w:lineRule="exact"/>
        <w:rPr>
          <w:rFonts w:ascii="Calibri" w:hAnsi="Calibri" w:cs="Calibri"/>
        </w:rPr>
      </w:pPr>
      <w:r w:rsidRPr="005A02D3">
        <w:rPr>
          <w:rFonts w:ascii="Calibri" w:hAnsi="Calibri" w:cs="Calibri"/>
          <w:color w:val="000000"/>
          <w:sz w:val="20"/>
          <w:szCs w:val="20"/>
        </w:rPr>
        <w:t xml:space="preserve">Kaplan, Alice.  </w:t>
      </w:r>
      <w:r w:rsidRPr="005A02D3">
        <w:rPr>
          <w:rFonts w:ascii="Calibri" w:hAnsi="Calibri" w:cs="Calibri"/>
          <w:color w:val="000000"/>
          <w:sz w:val="20"/>
          <w:szCs w:val="20"/>
          <w:u w:val="single"/>
        </w:rPr>
        <w:t>Dreaming in French. The Paris Years of Jacqueline Kennedy, Susan Sontag and Angela Davis</w:t>
      </w:r>
      <w:r w:rsidRPr="005A02D3">
        <w:rPr>
          <w:rFonts w:ascii="Calibri" w:hAnsi="Calibri" w:cs="Calibri"/>
          <w:color w:val="000000"/>
          <w:sz w:val="20"/>
          <w:szCs w:val="20"/>
        </w:rPr>
        <w:t>. Chicago: University of Chicago Press, 2013.</w:t>
      </w:r>
    </w:p>
    <w:p w14:paraId="2CDD498B" w14:textId="77777777" w:rsidR="00FE0E0D" w:rsidRPr="005A02D3" w:rsidRDefault="00FE0E0D" w:rsidP="00FE0E0D">
      <w:pPr>
        <w:pStyle w:val="Paragraphedeliste"/>
        <w:numPr>
          <w:ilvl w:val="0"/>
          <w:numId w:val="46"/>
        </w:numPr>
        <w:tabs>
          <w:tab w:val="left" w:pos="740"/>
        </w:tabs>
        <w:spacing w:before="30" w:line="230" w:lineRule="exact"/>
        <w:rPr>
          <w:rFonts w:ascii="Calibri" w:hAnsi="Calibri" w:cs="Calibri"/>
          <w:color w:val="000000"/>
          <w:sz w:val="20"/>
          <w:szCs w:val="20"/>
        </w:rPr>
      </w:pPr>
      <w:r w:rsidRPr="005A02D3">
        <w:rPr>
          <w:rFonts w:ascii="Calibri" w:hAnsi="Calibri" w:cs="Calibri"/>
          <w:color w:val="000000"/>
          <w:sz w:val="20"/>
          <w:szCs w:val="20"/>
        </w:rPr>
        <w:t xml:space="preserve">Luibhéid, Eithne. “Immigration.” </w:t>
      </w:r>
      <w:r w:rsidRPr="005A02D3">
        <w:rPr>
          <w:rFonts w:ascii="Calibri" w:hAnsi="Calibri" w:cs="Calibri"/>
          <w:color w:val="000000"/>
          <w:sz w:val="20"/>
          <w:szCs w:val="20"/>
          <w:u w:val="single"/>
        </w:rPr>
        <w:t>Keywords in American Cultural Studies</w:t>
      </w:r>
      <w:r w:rsidRPr="005A02D3">
        <w:rPr>
          <w:rFonts w:ascii="Calibri" w:hAnsi="Calibri" w:cs="Calibri"/>
          <w:color w:val="000000"/>
          <w:sz w:val="20"/>
          <w:szCs w:val="20"/>
        </w:rPr>
        <w:t>. 2007. 125-130.</w:t>
      </w:r>
    </w:p>
    <w:p w14:paraId="405B25D9" w14:textId="77777777" w:rsidR="00FE0E0D" w:rsidRPr="005A02D3" w:rsidRDefault="00FE0E0D" w:rsidP="00FE0E0D">
      <w:pPr>
        <w:pStyle w:val="Paragraphedeliste"/>
        <w:numPr>
          <w:ilvl w:val="0"/>
          <w:numId w:val="46"/>
        </w:numPr>
        <w:tabs>
          <w:tab w:val="left" w:pos="740"/>
        </w:tabs>
        <w:spacing w:before="30" w:line="230" w:lineRule="exact"/>
        <w:rPr>
          <w:rFonts w:ascii="Calibri" w:hAnsi="Calibri" w:cs="Calibri"/>
          <w:color w:val="000000"/>
          <w:sz w:val="20"/>
          <w:szCs w:val="20"/>
        </w:rPr>
      </w:pPr>
      <w:r w:rsidRPr="005A02D3">
        <w:rPr>
          <w:rFonts w:ascii="Calibri" w:hAnsi="Calibri" w:cs="Calibri"/>
          <w:color w:val="000000"/>
          <w:spacing w:val="1"/>
          <w:sz w:val="20"/>
          <w:szCs w:val="20"/>
        </w:rPr>
        <w:t>Said, Edward W. “Reflections on Exile.” 173-186</w:t>
      </w:r>
    </w:p>
    <w:p w14:paraId="03C7D332" w14:textId="77777777" w:rsidR="00FE0E0D" w:rsidRPr="005A02D3" w:rsidRDefault="00FE0E0D" w:rsidP="00FE0E0D">
      <w:pPr>
        <w:pStyle w:val="Paragraphedeliste"/>
        <w:numPr>
          <w:ilvl w:val="0"/>
          <w:numId w:val="46"/>
        </w:numPr>
        <w:rPr>
          <w:rFonts w:ascii="Calibri" w:hAnsi="Calibri" w:cs="Calibri"/>
          <w:sz w:val="20"/>
          <w:szCs w:val="20"/>
        </w:rPr>
      </w:pPr>
      <w:r w:rsidRPr="005A02D3">
        <w:rPr>
          <w:rFonts w:ascii="Calibri" w:hAnsi="Calibri" w:cs="Calibri"/>
          <w:sz w:val="20"/>
          <w:szCs w:val="20"/>
        </w:rPr>
        <w:t xml:space="preserve">Tomkins, Calvin “Living Well is the Best Revenge.” </w:t>
      </w:r>
      <w:r w:rsidRPr="005A02D3">
        <w:rPr>
          <w:rFonts w:ascii="Calibri" w:hAnsi="Calibri" w:cs="Calibri"/>
          <w:sz w:val="20"/>
          <w:szCs w:val="20"/>
          <w:u w:val="single"/>
        </w:rPr>
        <w:t>The New Yorker.</w:t>
      </w:r>
      <w:r w:rsidRPr="005A02D3">
        <w:rPr>
          <w:rFonts w:ascii="Calibri" w:hAnsi="Calibri" w:cs="Calibri"/>
          <w:sz w:val="20"/>
          <w:szCs w:val="20"/>
        </w:rPr>
        <w:t xml:space="preserve"> 28 July 1962</w:t>
      </w:r>
    </w:p>
    <w:p w14:paraId="23FDE514" w14:textId="77777777" w:rsidR="00FE0E0D" w:rsidRPr="005A02D3" w:rsidRDefault="00FE0E0D" w:rsidP="00FE0E0D">
      <w:pPr>
        <w:rPr>
          <w:rFonts w:ascii="Calibri" w:hAnsi="Calibri" w:cs="Calibri"/>
          <w:sz w:val="20"/>
          <w:szCs w:val="20"/>
        </w:rPr>
      </w:pPr>
      <w:r w:rsidRPr="005A02D3">
        <w:rPr>
          <w:rFonts w:ascii="Calibri" w:hAnsi="Calibri" w:cs="Calibri"/>
          <w:sz w:val="20"/>
          <w:szCs w:val="20"/>
        </w:rPr>
        <w:t xml:space="preserve">      </w:t>
      </w:r>
    </w:p>
    <w:p w14:paraId="5E4A07C8" w14:textId="77777777" w:rsidR="00FE0E0D" w:rsidRPr="005A02D3" w:rsidRDefault="00FE0E0D" w:rsidP="00FE0E0D">
      <w:pPr>
        <w:spacing w:before="17" w:line="230" w:lineRule="exact"/>
        <w:ind w:left="20"/>
        <w:rPr>
          <w:rFonts w:ascii="Calibri" w:hAnsi="Calibri" w:cs="Calibri"/>
          <w:b/>
          <w:bCs/>
          <w:color w:val="000000" w:themeColor="text1"/>
          <w:sz w:val="20"/>
          <w:szCs w:val="20"/>
        </w:rPr>
      </w:pPr>
      <w:r w:rsidRPr="005A02D3">
        <w:rPr>
          <w:rFonts w:ascii="Calibri" w:hAnsi="Calibri" w:cs="Calibri"/>
          <w:b/>
          <w:bCs/>
          <w:color w:val="000000" w:themeColor="text1"/>
          <w:sz w:val="20"/>
          <w:szCs w:val="20"/>
        </w:rPr>
        <w:t>Recommended Reading</w:t>
      </w:r>
    </w:p>
    <w:p w14:paraId="5919637D" w14:textId="77777777" w:rsidR="00FE0E0D" w:rsidRPr="005A02D3" w:rsidRDefault="00FE0E0D" w:rsidP="00FE0E0D">
      <w:pPr>
        <w:pStyle w:val="Paragraphedeliste"/>
        <w:numPr>
          <w:ilvl w:val="0"/>
          <w:numId w:val="47"/>
        </w:numPr>
        <w:spacing w:line="230" w:lineRule="exact"/>
        <w:rPr>
          <w:rFonts w:ascii="Calibri" w:hAnsi="Calibri" w:cs="Calibri"/>
          <w:sz w:val="20"/>
          <w:szCs w:val="20"/>
        </w:rPr>
      </w:pPr>
      <w:r w:rsidRPr="005A02D3">
        <w:rPr>
          <w:rFonts w:ascii="Calibri" w:hAnsi="Calibri" w:cs="Calibri"/>
          <w:sz w:val="20"/>
          <w:szCs w:val="20"/>
        </w:rPr>
        <w:t xml:space="preserve">Miles, Jonathan. </w:t>
      </w:r>
      <w:r w:rsidRPr="005A02D3">
        <w:rPr>
          <w:rFonts w:ascii="Calibri" w:hAnsi="Calibri" w:cs="Calibri"/>
          <w:sz w:val="20"/>
          <w:szCs w:val="20"/>
          <w:u w:val="single"/>
        </w:rPr>
        <w:t>Once Upon A Time World: The Dark and Sparkling Story of the French Riviera.</w:t>
      </w:r>
      <w:r w:rsidRPr="005A02D3">
        <w:rPr>
          <w:rFonts w:ascii="Calibri" w:hAnsi="Calibri" w:cs="Calibri"/>
          <w:sz w:val="20"/>
          <w:szCs w:val="20"/>
        </w:rPr>
        <w:t xml:space="preserve"> 2023.</w:t>
      </w:r>
    </w:p>
    <w:p w14:paraId="3E0A9877" w14:textId="77777777" w:rsidR="00FE0E0D" w:rsidRPr="005A02D3" w:rsidRDefault="00FE0E0D" w:rsidP="00FE0E0D">
      <w:pPr>
        <w:pStyle w:val="Paragraphedeliste"/>
        <w:numPr>
          <w:ilvl w:val="0"/>
          <w:numId w:val="47"/>
        </w:numPr>
        <w:rPr>
          <w:rFonts w:ascii="Calibri" w:hAnsi="Calibri" w:cs="Calibri"/>
          <w:sz w:val="20"/>
          <w:szCs w:val="20"/>
        </w:rPr>
      </w:pPr>
      <w:r w:rsidRPr="005A02D3">
        <w:rPr>
          <w:rFonts w:ascii="Calibri" w:hAnsi="Calibri" w:cs="Calibri"/>
          <w:color w:val="000000"/>
          <w:spacing w:val="1"/>
          <w:sz w:val="20"/>
          <w:szCs w:val="20"/>
        </w:rPr>
        <w:t xml:space="preserve">Stein, Gertrude. </w:t>
      </w:r>
      <w:r w:rsidRPr="005A02D3">
        <w:rPr>
          <w:rFonts w:ascii="Calibri" w:hAnsi="Calibri" w:cs="Calibri"/>
          <w:color w:val="000000"/>
          <w:spacing w:val="1"/>
          <w:sz w:val="20"/>
          <w:szCs w:val="20"/>
          <w:u w:val="single"/>
        </w:rPr>
        <w:t xml:space="preserve">The Autobiography of Alice B. Toklas </w:t>
      </w:r>
      <w:r w:rsidRPr="005A02D3">
        <w:rPr>
          <w:rFonts w:ascii="Calibri" w:hAnsi="Calibri" w:cs="Calibri"/>
          <w:color w:val="000000"/>
          <w:spacing w:val="1"/>
          <w:sz w:val="20"/>
          <w:szCs w:val="20"/>
        </w:rPr>
        <w:t>London Penguin, 1933</w:t>
      </w:r>
    </w:p>
    <w:p w14:paraId="3787CFD8" w14:textId="77777777" w:rsidR="00FE0E0D" w:rsidRPr="005A02D3" w:rsidRDefault="00FE0E0D" w:rsidP="00FE0E0D">
      <w:pPr>
        <w:pStyle w:val="Paragraphedeliste"/>
        <w:numPr>
          <w:ilvl w:val="0"/>
          <w:numId w:val="47"/>
        </w:numPr>
        <w:spacing w:line="230" w:lineRule="exact"/>
        <w:rPr>
          <w:rFonts w:ascii="Calibri" w:hAnsi="Calibri" w:cs="Calibri"/>
          <w:sz w:val="20"/>
          <w:szCs w:val="20"/>
        </w:rPr>
      </w:pPr>
      <w:r w:rsidRPr="005A02D3">
        <w:rPr>
          <w:rFonts w:ascii="Calibri" w:hAnsi="Calibri" w:cs="Calibri"/>
          <w:sz w:val="20"/>
          <w:szCs w:val="20"/>
        </w:rPr>
        <w:t xml:space="preserve">Picasso, Marina. </w:t>
      </w:r>
      <w:r w:rsidRPr="005A02D3">
        <w:rPr>
          <w:rFonts w:ascii="Calibri" w:hAnsi="Calibri" w:cs="Calibri"/>
          <w:sz w:val="20"/>
          <w:szCs w:val="20"/>
          <w:u w:val="single"/>
        </w:rPr>
        <w:t>Picasso My Grandfather</w:t>
      </w:r>
      <w:r w:rsidRPr="005A02D3">
        <w:rPr>
          <w:rFonts w:ascii="Calibri" w:hAnsi="Calibri" w:cs="Calibri"/>
          <w:sz w:val="20"/>
          <w:szCs w:val="20"/>
        </w:rPr>
        <w:t xml:space="preserve"> London Vintage, 2002.</w:t>
      </w:r>
    </w:p>
    <w:p w14:paraId="703D574D" w14:textId="77777777" w:rsidR="00FE0E0D" w:rsidRPr="005A02D3" w:rsidRDefault="00FE0E0D" w:rsidP="00FE0E0D">
      <w:pPr>
        <w:spacing w:before="17" w:line="230" w:lineRule="exact"/>
        <w:ind w:left="20"/>
        <w:rPr>
          <w:rFonts w:ascii="Calibri" w:hAnsi="Calibri" w:cs="Calibri"/>
          <w:color w:val="000000" w:themeColor="text1"/>
          <w:sz w:val="20"/>
          <w:szCs w:val="20"/>
        </w:rPr>
      </w:pPr>
    </w:p>
    <w:p w14:paraId="7C4B09E6" w14:textId="77777777" w:rsidR="00FE0E0D" w:rsidRPr="005A02D3" w:rsidRDefault="00FE0E0D" w:rsidP="00FE0E0D">
      <w:pPr>
        <w:spacing w:before="17" w:line="230" w:lineRule="exact"/>
        <w:ind w:left="20"/>
        <w:rPr>
          <w:rFonts w:ascii="Calibri" w:hAnsi="Calibri" w:cs="Calibri"/>
          <w:b/>
          <w:bCs/>
          <w:color w:val="000000" w:themeColor="text1"/>
        </w:rPr>
      </w:pPr>
      <w:r w:rsidRPr="005A02D3">
        <w:rPr>
          <w:rFonts w:ascii="Calibri" w:hAnsi="Calibri" w:cs="Calibri"/>
          <w:b/>
          <w:bCs/>
          <w:color w:val="000000" w:themeColor="text1"/>
          <w:sz w:val="20"/>
          <w:szCs w:val="20"/>
        </w:rPr>
        <w:t>Filmography (required and recommended)</w:t>
      </w:r>
    </w:p>
    <w:p w14:paraId="65C7B02B" w14:textId="77777777" w:rsidR="00FE0E0D" w:rsidRPr="005A02D3" w:rsidRDefault="00FE0E0D" w:rsidP="00FE0E0D">
      <w:pPr>
        <w:pStyle w:val="Paragraphedeliste"/>
        <w:numPr>
          <w:ilvl w:val="0"/>
          <w:numId w:val="46"/>
        </w:numPr>
        <w:spacing w:before="30" w:line="230" w:lineRule="exact"/>
        <w:rPr>
          <w:rFonts w:ascii="Calibri" w:hAnsi="Calibri" w:cs="Calibri"/>
        </w:rPr>
      </w:pPr>
      <w:r w:rsidRPr="005A02D3">
        <w:rPr>
          <w:rFonts w:ascii="Calibri" w:hAnsi="Calibri" w:cs="Calibri"/>
          <w:color w:val="000000"/>
          <w:spacing w:val="2"/>
          <w:sz w:val="20"/>
          <w:szCs w:val="20"/>
        </w:rPr>
        <w:t xml:space="preserve">And God Created Woman. (1956 dir. </w:t>
      </w:r>
      <w:r w:rsidRPr="005A02D3">
        <w:rPr>
          <w:rFonts w:ascii="Calibri" w:hAnsi="Calibri" w:cs="Calibri"/>
          <w:color w:val="000000"/>
          <w:spacing w:val="2"/>
          <w:sz w:val="20"/>
          <w:szCs w:val="20"/>
          <w:lang w:val="fr-FR"/>
        </w:rPr>
        <w:t xml:space="preserve">Roger Vadim, 91 min). Harlem à Montmartre (2009, dir. </w:t>
      </w:r>
      <w:r w:rsidRPr="005A02D3">
        <w:rPr>
          <w:rFonts w:ascii="Calibri" w:hAnsi="Calibri" w:cs="Calibri"/>
          <w:color w:val="000000"/>
          <w:spacing w:val="2"/>
          <w:sz w:val="20"/>
          <w:szCs w:val="20"/>
        </w:rPr>
        <w:t>Dante James, 82 min)</w:t>
      </w:r>
    </w:p>
    <w:p w14:paraId="38BE45F3" w14:textId="77777777" w:rsidR="00FE0E0D" w:rsidRPr="005A02D3" w:rsidRDefault="00FE0E0D" w:rsidP="00FE0E0D">
      <w:pPr>
        <w:pStyle w:val="Paragraphedeliste"/>
        <w:numPr>
          <w:ilvl w:val="0"/>
          <w:numId w:val="46"/>
        </w:numPr>
        <w:spacing w:before="30" w:line="230" w:lineRule="exact"/>
        <w:rPr>
          <w:rFonts w:ascii="Calibri" w:hAnsi="Calibri" w:cs="Calibri"/>
        </w:rPr>
      </w:pPr>
      <w:r w:rsidRPr="005A02D3">
        <w:rPr>
          <w:rFonts w:ascii="Calibri" w:hAnsi="Calibri" w:cs="Calibri"/>
          <w:color w:val="000000"/>
          <w:spacing w:val="2"/>
          <w:sz w:val="20"/>
          <w:szCs w:val="20"/>
        </w:rPr>
        <w:t>Midnight in Paris (2011, dir. Woody Allen, 94 min.)</w:t>
      </w:r>
    </w:p>
    <w:p w14:paraId="768E5D6E" w14:textId="77777777" w:rsidR="00FE0E0D" w:rsidRPr="005A02D3" w:rsidRDefault="00FE0E0D" w:rsidP="00FE0E0D">
      <w:pPr>
        <w:pStyle w:val="Paragraphedeliste"/>
        <w:numPr>
          <w:ilvl w:val="0"/>
          <w:numId w:val="46"/>
        </w:numPr>
        <w:spacing w:before="10" w:line="230" w:lineRule="exact"/>
        <w:rPr>
          <w:rFonts w:ascii="Calibri" w:hAnsi="Calibri" w:cs="Calibri"/>
          <w:color w:val="000000"/>
          <w:spacing w:val="1"/>
          <w:sz w:val="20"/>
          <w:szCs w:val="20"/>
        </w:rPr>
      </w:pPr>
      <w:r w:rsidRPr="005A02D3">
        <w:rPr>
          <w:rFonts w:ascii="Calibri" w:hAnsi="Calibri" w:cs="Calibri"/>
          <w:color w:val="000000"/>
          <w:spacing w:val="1"/>
          <w:sz w:val="20"/>
          <w:szCs w:val="20"/>
        </w:rPr>
        <w:t>To Catch A Thief (1955, dir Afred Hitchcock, 106 minutes).</w:t>
      </w:r>
    </w:p>
    <w:p w14:paraId="4EA34337" w14:textId="77777777" w:rsidR="00FE0E0D" w:rsidRPr="005A02D3" w:rsidRDefault="00FE0E0D" w:rsidP="00FE0E0D">
      <w:pPr>
        <w:rPr>
          <w:rFonts w:ascii="Calibri" w:hAnsi="Calibri" w:cs="Calibri"/>
        </w:rPr>
      </w:pPr>
    </w:p>
    <w:p w14:paraId="6856715D" w14:textId="77777777" w:rsidR="00FE0E0D" w:rsidRPr="005A02D3" w:rsidRDefault="00FE0E0D" w:rsidP="00FE0E0D">
      <w:pPr>
        <w:spacing w:before="17" w:line="230" w:lineRule="exact"/>
        <w:ind w:left="20"/>
        <w:rPr>
          <w:rFonts w:ascii="Calibri" w:hAnsi="Calibri" w:cs="Calibri"/>
          <w:b/>
          <w:bCs/>
          <w:color w:val="000000" w:themeColor="text1"/>
          <w:sz w:val="20"/>
          <w:szCs w:val="20"/>
        </w:rPr>
      </w:pPr>
      <w:r w:rsidRPr="005A02D3">
        <w:rPr>
          <w:rFonts w:ascii="Calibri" w:hAnsi="Calibri" w:cs="Calibri"/>
          <w:b/>
          <w:bCs/>
          <w:color w:val="000000" w:themeColor="text1"/>
          <w:sz w:val="20"/>
          <w:szCs w:val="20"/>
        </w:rPr>
        <w:t xml:space="preserve">Television Series </w:t>
      </w:r>
    </w:p>
    <w:p w14:paraId="5747FB90" w14:textId="77777777" w:rsidR="00FE0E0D" w:rsidRPr="005A02D3" w:rsidRDefault="00FE0E0D" w:rsidP="00FE0E0D">
      <w:pPr>
        <w:pStyle w:val="Paragraphedeliste"/>
        <w:numPr>
          <w:ilvl w:val="0"/>
          <w:numId w:val="48"/>
        </w:numPr>
        <w:rPr>
          <w:rFonts w:ascii="Calibri" w:hAnsi="Calibri" w:cs="Calibri"/>
          <w:sz w:val="20"/>
          <w:szCs w:val="20"/>
        </w:rPr>
      </w:pPr>
      <w:r w:rsidRPr="005A02D3">
        <w:rPr>
          <w:rFonts w:ascii="Calibri" w:hAnsi="Calibri" w:cs="Calibri"/>
          <w:sz w:val="20"/>
          <w:szCs w:val="20"/>
        </w:rPr>
        <w:t xml:space="preserve">Emily in Paris (created </w:t>
      </w:r>
      <w:r w:rsidRPr="005A02D3">
        <w:rPr>
          <w:rFonts w:ascii="Calibri" w:hAnsi="Calibri" w:cs="Calibri"/>
          <w:color w:val="000000" w:themeColor="text1"/>
          <w:sz w:val="20"/>
          <w:szCs w:val="20"/>
        </w:rPr>
        <w:t>by Darren Star, 2020-2024) South of France episode</w:t>
      </w:r>
    </w:p>
    <w:p w14:paraId="7F8AAA09" w14:textId="77777777" w:rsidR="00FE0E0D" w:rsidRPr="005A02D3" w:rsidRDefault="00FE0E0D" w:rsidP="00FE0E0D">
      <w:pPr>
        <w:pStyle w:val="Paragraphedeliste"/>
        <w:numPr>
          <w:ilvl w:val="0"/>
          <w:numId w:val="48"/>
        </w:numPr>
        <w:rPr>
          <w:rFonts w:ascii="Calibri" w:hAnsi="Calibri" w:cs="Calibri"/>
          <w:color w:val="000000" w:themeColor="text1"/>
          <w:sz w:val="20"/>
          <w:szCs w:val="20"/>
          <w:shd w:val="clear" w:color="auto" w:fill="FFFFFF"/>
        </w:rPr>
      </w:pPr>
      <w:r w:rsidRPr="005A02D3">
        <w:rPr>
          <w:rFonts w:ascii="Calibri" w:hAnsi="Calibri" w:cs="Calibri"/>
          <w:color w:val="000000" w:themeColor="text1"/>
          <w:sz w:val="20"/>
          <w:szCs w:val="20"/>
        </w:rPr>
        <w:t xml:space="preserve">Television Series Bardot, E 02 BB (created by </w:t>
      </w:r>
      <w:r w:rsidRPr="005A02D3">
        <w:rPr>
          <w:rFonts w:ascii="Calibri" w:hAnsi="Calibri" w:cs="Calibri"/>
          <w:color w:val="000000" w:themeColor="text1"/>
          <w:sz w:val="20"/>
          <w:szCs w:val="20"/>
          <w:shd w:val="clear" w:color="auto" w:fill="FFFFFF"/>
        </w:rPr>
        <w:t>Daniele Thompson and Christopher Thompson: 2023).</w:t>
      </w:r>
    </w:p>
    <w:p w14:paraId="31E214B4" w14:textId="77777777" w:rsidR="005A02D3" w:rsidRDefault="005A02D3" w:rsidP="00FE0E0D">
      <w:pPr>
        <w:spacing w:before="17" w:line="230" w:lineRule="exact"/>
        <w:ind w:left="20"/>
        <w:rPr>
          <w:rFonts w:ascii="Calibri" w:hAnsi="Calibri" w:cs="Calibri"/>
          <w:b/>
          <w:bCs/>
          <w:color w:val="000000" w:themeColor="text1"/>
          <w:sz w:val="20"/>
          <w:szCs w:val="20"/>
        </w:rPr>
      </w:pPr>
    </w:p>
    <w:p w14:paraId="55B629E7" w14:textId="77777777" w:rsidR="00FE0E0D" w:rsidRDefault="00FE0E0D" w:rsidP="00FE0E0D">
      <w:pPr>
        <w:rPr>
          <w:rFonts w:ascii="Calibri" w:eastAsia="Times New Roman" w:hAnsi="Calibri" w:cs="Calibri"/>
        </w:rPr>
      </w:pPr>
    </w:p>
    <w:p w14:paraId="7A09B219" w14:textId="77777777" w:rsidR="00923558" w:rsidRDefault="00923558" w:rsidP="00FE0E0D">
      <w:pPr>
        <w:rPr>
          <w:rFonts w:ascii="Calibri" w:eastAsia="Times New Roman" w:hAnsi="Calibri" w:cs="Calibri"/>
        </w:rPr>
      </w:pPr>
    </w:p>
    <w:p w14:paraId="30B3F38D" w14:textId="77777777" w:rsidR="00923558" w:rsidRPr="005A02D3" w:rsidRDefault="00923558" w:rsidP="00FE0E0D">
      <w:pPr>
        <w:rPr>
          <w:rFonts w:ascii="Calibri" w:eastAsia="Times New Roman" w:hAnsi="Calibri" w:cs="Calibri"/>
        </w:rPr>
      </w:pPr>
    </w:p>
    <w:p w14:paraId="685C9B7C" w14:textId="77777777" w:rsidR="005A02D3" w:rsidRPr="005A02D3" w:rsidRDefault="005A02D3" w:rsidP="005A02D3">
      <w:pPr>
        <w:rPr>
          <w:rFonts w:ascii="Calibri" w:eastAsia="Times New Roman" w:hAnsi="Calibri" w:cs="Calibri"/>
          <w:sz w:val="20"/>
          <w:szCs w:val="20"/>
        </w:rPr>
      </w:pPr>
      <w:r w:rsidRPr="005A02D3">
        <w:rPr>
          <w:rFonts w:ascii="Calibri" w:eastAsia="Times New Roman" w:hAnsi="Calibri" w:cs="Calibri"/>
          <w:b/>
          <w:bCs/>
          <w:sz w:val="20"/>
          <w:szCs w:val="20"/>
        </w:rPr>
        <w:lastRenderedPageBreak/>
        <w:t>INSTRUCTOR BIO</w:t>
      </w:r>
      <w:r w:rsidRPr="005A02D3">
        <w:rPr>
          <w:rFonts w:ascii="Calibri" w:eastAsia="Times New Roman" w:hAnsi="Calibri" w:cs="Calibri"/>
          <w:sz w:val="20"/>
          <w:szCs w:val="20"/>
        </w:rPr>
        <w:t xml:space="preserve">: </w:t>
      </w:r>
    </w:p>
    <w:p w14:paraId="6651D0AA" w14:textId="43C5D304" w:rsidR="00FE0E0D" w:rsidRPr="005A02D3" w:rsidRDefault="005A02D3" w:rsidP="005A02D3">
      <w:pPr>
        <w:rPr>
          <w:rFonts w:ascii="Calibri" w:eastAsia="Times New Roman" w:hAnsi="Calibri" w:cs="Calibri"/>
          <w:sz w:val="20"/>
          <w:szCs w:val="20"/>
        </w:rPr>
      </w:pPr>
      <w:r w:rsidRPr="005A02D3">
        <w:rPr>
          <w:rFonts w:ascii="Calibri" w:eastAsia="Times New Roman" w:hAnsi="Calibri" w:cs="Calibri"/>
          <w:sz w:val="20"/>
          <w:szCs w:val="20"/>
        </w:rPr>
        <w:t>Natasha Azarian-Ceccato has a Ph.D. from the University of California at Berkeley as well as Maters degrees in French and Applied Linguistics from UC Santa Barbara and CSU Fresno respectively. Her scholarly work involves global citizenship and cultural intelligence in study abroad settings. In addition to being a sworn translator affiliated with the Court of Appeals of Aix-en Provence, she teaches the Internship and Field Study Seminar at IES Abroad Nice.</w:t>
      </w:r>
    </w:p>
    <w:p w14:paraId="17955A95" w14:textId="77777777" w:rsidR="00FE0E0D" w:rsidRPr="005A02D3" w:rsidRDefault="00FE0E0D" w:rsidP="00FE0E0D">
      <w:pPr>
        <w:rPr>
          <w:rFonts w:ascii="Calibri" w:eastAsia="Times New Roman" w:hAnsi="Calibri" w:cs="Calibri"/>
        </w:rPr>
      </w:pPr>
    </w:p>
    <w:p w14:paraId="179D40FC" w14:textId="77777777" w:rsidR="00FE0E0D" w:rsidRPr="005A02D3" w:rsidRDefault="00FE0E0D" w:rsidP="00FE0E0D">
      <w:pPr>
        <w:rPr>
          <w:rFonts w:ascii="Calibri" w:eastAsia="Times New Roman" w:hAnsi="Calibri" w:cs="Calibri"/>
        </w:rPr>
      </w:pPr>
    </w:p>
    <w:p w14:paraId="5CB2F3A0" w14:textId="77777777" w:rsidR="00FE0E0D" w:rsidRPr="005A02D3" w:rsidRDefault="00FE0E0D" w:rsidP="00FE0E0D">
      <w:pPr>
        <w:rPr>
          <w:rFonts w:ascii="Calibri" w:eastAsia="Times New Roman" w:hAnsi="Calibri" w:cs="Calibri"/>
        </w:rPr>
      </w:pPr>
    </w:p>
    <w:p w14:paraId="256F9D81" w14:textId="77777777" w:rsidR="00FE0E0D" w:rsidRPr="005A02D3" w:rsidRDefault="00FE0E0D" w:rsidP="00FE0E0D">
      <w:pPr>
        <w:rPr>
          <w:rFonts w:ascii="Calibri" w:eastAsia="Times New Roman" w:hAnsi="Calibri" w:cs="Calibri"/>
        </w:rPr>
      </w:pPr>
    </w:p>
    <w:p w14:paraId="26863C1F" w14:textId="77777777" w:rsidR="00FE0E0D" w:rsidRPr="005A02D3" w:rsidRDefault="00FE0E0D" w:rsidP="00FE0E0D">
      <w:pPr>
        <w:rPr>
          <w:rFonts w:ascii="Calibri" w:eastAsia="Times New Roman" w:hAnsi="Calibri" w:cs="Calibri"/>
        </w:rPr>
      </w:pPr>
    </w:p>
    <w:p w14:paraId="2655FD5C" w14:textId="77777777" w:rsidR="00FE0E0D" w:rsidRPr="005A02D3" w:rsidRDefault="00FE0E0D" w:rsidP="00FE0E0D">
      <w:pPr>
        <w:rPr>
          <w:rFonts w:ascii="Calibri" w:eastAsia="Times New Roman" w:hAnsi="Calibri" w:cs="Calibri"/>
        </w:rPr>
      </w:pPr>
    </w:p>
    <w:p w14:paraId="404877C1" w14:textId="77777777" w:rsidR="00FE0E0D" w:rsidRPr="005A02D3" w:rsidRDefault="00FE0E0D" w:rsidP="00FE0E0D">
      <w:pPr>
        <w:rPr>
          <w:rFonts w:ascii="Calibri" w:eastAsia="Times New Roman" w:hAnsi="Calibri" w:cs="Calibri"/>
          <w:b/>
          <w:caps/>
        </w:rPr>
      </w:pPr>
    </w:p>
    <w:p w14:paraId="6D0EF150" w14:textId="714C7522" w:rsidR="00FE0E0D" w:rsidRPr="005A02D3" w:rsidRDefault="00FE0E0D" w:rsidP="00FE0E0D">
      <w:pPr>
        <w:tabs>
          <w:tab w:val="left" w:pos="3540"/>
        </w:tabs>
        <w:rPr>
          <w:rFonts w:ascii="Calibri" w:eastAsia="Times New Roman" w:hAnsi="Calibri" w:cs="Calibri"/>
        </w:rPr>
      </w:pPr>
      <w:r w:rsidRPr="005A02D3">
        <w:rPr>
          <w:rFonts w:ascii="Calibri" w:eastAsia="Times New Roman" w:hAnsi="Calibri" w:cs="Calibri"/>
        </w:rPr>
        <w:tab/>
      </w:r>
    </w:p>
    <w:sectPr w:rsidR="00FE0E0D" w:rsidRPr="005A02D3" w:rsidSect="002508AF">
      <w:headerReference w:type="default" r:id="rId10"/>
      <w:footerReference w:type="default" r:id="rId11"/>
      <w:pgSz w:w="12240" w:h="15840"/>
      <w:pgMar w:top="720" w:right="720" w:bottom="720" w:left="720" w:header="720" w:footer="10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42B374" w14:textId="77777777" w:rsidR="00DD119B" w:rsidRDefault="00DD119B" w:rsidP="003F38FF">
      <w:r>
        <w:separator/>
      </w:r>
    </w:p>
  </w:endnote>
  <w:endnote w:type="continuationSeparator" w:id="0">
    <w:p w14:paraId="2B5E12F2" w14:textId="77777777" w:rsidR="00DD119B" w:rsidRDefault="00DD119B" w:rsidP="003F38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BE23F" w14:textId="77777777" w:rsidR="008122EA" w:rsidRPr="00503F1A" w:rsidRDefault="008122EA" w:rsidP="00503F1A">
    <w:pPr>
      <w:pStyle w:val="Pieddepage"/>
      <w:rPr>
        <w:rFonts w:ascii="Calibri" w:hAnsi="Calibri"/>
        <w:sz w:val="20"/>
      </w:rPr>
    </w:pPr>
    <w:r w:rsidRPr="00503F1A">
      <w:rPr>
        <w:rFonts w:ascii="Calibri" w:hAnsi="Calibri"/>
        <w:noProof/>
        <w:sz w:val="20"/>
        <w:lang w:val="de-AT" w:eastAsia="de-AT"/>
      </w:rPr>
      <w:drawing>
        <wp:anchor distT="0" distB="0" distL="114300" distR="114300" simplePos="0" relativeHeight="251664895" behindDoc="0" locked="0" layoutInCell="1" allowOverlap="1" wp14:anchorId="27E186C1" wp14:editId="11FB5084">
          <wp:simplePos x="0" y="0"/>
          <wp:positionH relativeFrom="margin">
            <wp:posOffset>4742815</wp:posOffset>
          </wp:positionH>
          <wp:positionV relativeFrom="margin">
            <wp:posOffset>8134350</wp:posOffset>
          </wp:positionV>
          <wp:extent cx="2324735" cy="469265"/>
          <wp:effectExtent l="0" t="0" r="0" b="6985"/>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4735" cy="469265"/>
                  </a:xfrm>
                  <a:prstGeom prst="rect">
                    <a:avLst/>
                  </a:prstGeom>
                  <a:noFill/>
                </pic:spPr>
              </pic:pic>
            </a:graphicData>
          </a:graphic>
        </wp:anchor>
      </w:drawing>
    </w:r>
    <w:r w:rsidRPr="00503F1A">
      <w:rPr>
        <w:rFonts w:ascii="Calibri" w:hAnsi="Calibri"/>
        <w:noProof/>
        <w:sz w:val="20"/>
        <w:lang w:val="de-AT" w:eastAsia="de-AT"/>
      </w:rPr>
      <w:drawing>
        <wp:anchor distT="0" distB="0" distL="114300" distR="114300" simplePos="0" relativeHeight="251665408" behindDoc="0" locked="0" layoutInCell="1" allowOverlap="1" wp14:anchorId="714C867B" wp14:editId="1FD0152C">
          <wp:simplePos x="0" y="0"/>
          <wp:positionH relativeFrom="margin">
            <wp:posOffset>4742815</wp:posOffset>
          </wp:positionH>
          <wp:positionV relativeFrom="margin">
            <wp:posOffset>8134350</wp:posOffset>
          </wp:positionV>
          <wp:extent cx="2324735" cy="469265"/>
          <wp:effectExtent l="0" t="0" r="0" b="6985"/>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s.jpg"/>
                  <pic:cNvPicPr/>
                </pic:nvPicPr>
                <pic:blipFill>
                  <a:blip r:embed="rId1">
                    <a:extLst>
                      <a:ext uri="{28A0092B-C50C-407E-A947-70E740481C1C}">
                        <a14:useLocalDpi xmlns:a14="http://schemas.microsoft.com/office/drawing/2010/main" val="0"/>
                      </a:ext>
                    </a:extLst>
                  </a:blip>
                  <a:stretch>
                    <a:fillRect/>
                  </a:stretch>
                </pic:blipFill>
                <pic:spPr>
                  <a:xfrm>
                    <a:off x="0" y="0"/>
                    <a:ext cx="2324735" cy="469265"/>
                  </a:xfrm>
                  <a:prstGeom prst="rect">
                    <a:avLst/>
                  </a:prstGeom>
                </pic:spPr>
              </pic:pic>
            </a:graphicData>
          </a:graphic>
        </wp:anchor>
      </w:drawing>
    </w:r>
    <w:r w:rsidRPr="00503F1A">
      <w:rPr>
        <w:rFonts w:ascii="Calibri" w:hAnsi="Calibri"/>
        <w:noProof/>
        <w:sz w:val="20"/>
        <w:lang w:val="de-AT" w:eastAsia="de-AT"/>
      </w:rPr>
      <w:drawing>
        <wp:anchor distT="0" distB="0" distL="114300" distR="114300" simplePos="0" relativeHeight="251664384" behindDoc="0" locked="0" layoutInCell="1" allowOverlap="1" wp14:anchorId="0CC8EF76" wp14:editId="1397375E">
          <wp:simplePos x="0" y="0"/>
          <wp:positionH relativeFrom="margin">
            <wp:posOffset>4742815</wp:posOffset>
          </wp:positionH>
          <wp:positionV relativeFrom="margin">
            <wp:posOffset>8134350</wp:posOffset>
          </wp:positionV>
          <wp:extent cx="2324735" cy="469265"/>
          <wp:effectExtent l="0" t="0" r="0" b="6985"/>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s.jpg"/>
                  <pic:cNvPicPr/>
                </pic:nvPicPr>
                <pic:blipFill>
                  <a:blip r:embed="rId1">
                    <a:extLst>
                      <a:ext uri="{28A0092B-C50C-407E-A947-70E740481C1C}">
                        <a14:useLocalDpi xmlns:a14="http://schemas.microsoft.com/office/drawing/2010/main" val="0"/>
                      </a:ext>
                    </a:extLst>
                  </a:blip>
                  <a:stretch>
                    <a:fillRect/>
                  </a:stretch>
                </pic:blipFill>
                <pic:spPr>
                  <a:xfrm>
                    <a:off x="0" y="0"/>
                    <a:ext cx="2324735" cy="469265"/>
                  </a:xfrm>
                  <a:prstGeom prst="rect">
                    <a:avLst/>
                  </a:prstGeom>
                </pic:spPr>
              </pic:pic>
            </a:graphicData>
          </a:graphic>
        </wp:anchor>
      </w:drawing>
    </w:r>
    <w:r w:rsidRPr="00503F1A">
      <w:rPr>
        <w:rFonts w:ascii="Calibri" w:hAnsi="Calibri"/>
        <w:noProof/>
        <w:sz w:val="20"/>
        <w:lang w:val="de-AT" w:eastAsia="de-AT"/>
      </w:rPr>
      <w:drawing>
        <wp:anchor distT="0" distB="0" distL="114300" distR="114300" simplePos="0" relativeHeight="251663360" behindDoc="0" locked="0" layoutInCell="1" allowOverlap="1" wp14:anchorId="2B33DF26" wp14:editId="00049205">
          <wp:simplePos x="0" y="0"/>
          <wp:positionH relativeFrom="margin">
            <wp:posOffset>4742815</wp:posOffset>
          </wp:positionH>
          <wp:positionV relativeFrom="margin">
            <wp:posOffset>8134350</wp:posOffset>
          </wp:positionV>
          <wp:extent cx="2324735" cy="469265"/>
          <wp:effectExtent l="0" t="0" r="0" b="6985"/>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s.jpg"/>
                  <pic:cNvPicPr/>
                </pic:nvPicPr>
                <pic:blipFill>
                  <a:blip r:embed="rId1">
                    <a:extLst>
                      <a:ext uri="{28A0092B-C50C-407E-A947-70E740481C1C}">
                        <a14:useLocalDpi xmlns:a14="http://schemas.microsoft.com/office/drawing/2010/main" val="0"/>
                      </a:ext>
                    </a:extLst>
                  </a:blip>
                  <a:stretch>
                    <a:fillRect/>
                  </a:stretch>
                </pic:blipFill>
                <pic:spPr>
                  <a:xfrm>
                    <a:off x="0" y="0"/>
                    <a:ext cx="2324735" cy="469265"/>
                  </a:xfrm>
                  <a:prstGeom prst="rect">
                    <a:avLst/>
                  </a:prstGeom>
                </pic:spPr>
              </pic:pic>
            </a:graphicData>
          </a:graphic>
        </wp:anchor>
      </w:drawing>
    </w:r>
    <w:r w:rsidRPr="00503F1A">
      <w:rPr>
        <w:rFonts w:ascii="Calibri" w:hAnsi="Calibri"/>
        <w:noProof/>
        <w:sz w:val="20"/>
        <w:lang w:val="de-AT" w:eastAsia="de-AT"/>
      </w:rPr>
      <w:drawing>
        <wp:anchor distT="0" distB="0" distL="114300" distR="114300" simplePos="0" relativeHeight="251662336" behindDoc="0" locked="0" layoutInCell="1" allowOverlap="1" wp14:anchorId="4A627BCB" wp14:editId="3F33FA82">
          <wp:simplePos x="0" y="0"/>
          <wp:positionH relativeFrom="margin">
            <wp:posOffset>4742815</wp:posOffset>
          </wp:positionH>
          <wp:positionV relativeFrom="margin">
            <wp:posOffset>8134350</wp:posOffset>
          </wp:positionV>
          <wp:extent cx="2324735" cy="469265"/>
          <wp:effectExtent l="0" t="0" r="0" b="6985"/>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s.jpg"/>
                  <pic:cNvPicPr/>
                </pic:nvPicPr>
                <pic:blipFill>
                  <a:blip r:embed="rId1">
                    <a:extLst>
                      <a:ext uri="{28A0092B-C50C-407E-A947-70E740481C1C}">
                        <a14:useLocalDpi xmlns:a14="http://schemas.microsoft.com/office/drawing/2010/main" val="0"/>
                      </a:ext>
                    </a:extLst>
                  </a:blip>
                  <a:stretch>
                    <a:fillRect/>
                  </a:stretch>
                </pic:blipFill>
                <pic:spPr>
                  <a:xfrm>
                    <a:off x="0" y="0"/>
                    <a:ext cx="2324735" cy="469265"/>
                  </a:xfrm>
                  <a:prstGeom prst="rect">
                    <a:avLst/>
                  </a:prstGeom>
                </pic:spPr>
              </pic:pic>
            </a:graphicData>
          </a:graphic>
        </wp:anchor>
      </w:drawing>
    </w:r>
    <w:r w:rsidRPr="00503F1A">
      <w:rPr>
        <w:rFonts w:ascii="Calibri" w:hAnsi="Calibri"/>
        <w:noProof/>
        <w:sz w:val="20"/>
        <w:lang w:val="de-AT" w:eastAsia="de-AT"/>
      </w:rPr>
      <w:drawing>
        <wp:anchor distT="0" distB="0" distL="114300" distR="114300" simplePos="0" relativeHeight="251661312" behindDoc="0" locked="0" layoutInCell="1" allowOverlap="1" wp14:anchorId="481E13CF" wp14:editId="44EACA16">
          <wp:simplePos x="0" y="0"/>
          <wp:positionH relativeFrom="margin">
            <wp:posOffset>4742815</wp:posOffset>
          </wp:positionH>
          <wp:positionV relativeFrom="margin">
            <wp:posOffset>8134350</wp:posOffset>
          </wp:positionV>
          <wp:extent cx="2324735" cy="469265"/>
          <wp:effectExtent l="0" t="0" r="0" b="6985"/>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s.jpg"/>
                  <pic:cNvPicPr/>
                </pic:nvPicPr>
                <pic:blipFill>
                  <a:blip r:embed="rId1">
                    <a:extLst>
                      <a:ext uri="{28A0092B-C50C-407E-A947-70E740481C1C}">
                        <a14:useLocalDpi xmlns:a14="http://schemas.microsoft.com/office/drawing/2010/main" val="0"/>
                      </a:ext>
                    </a:extLst>
                  </a:blip>
                  <a:stretch>
                    <a:fillRect/>
                  </a:stretch>
                </pic:blipFill>
                <pic:spPr>
                  <a:xfrm>
                    <a:off x="0" y="0"/>
                    <a:ext cx="2324735" cy="469265"/>
                  </a:xfrm>
                  <a:prstGeom prst="rect">
                    <a:avLst/>
                  </a:prstGeom>
                </pic:spPr>
              </pic:pic>
            </a:graphicData>
          </a:graphic>
        </wp:anchor>
      </w:drawing>
    </w:r>
    <w:r w:rsidRPr="00503F1A">
      <w:rPr>
        <w:rFonts w:ascii="Calibri" w:hAnsi="Calibri"/>
        <w:noProof/>
        <w:sz w:val="20"/>
        <w:lang w:val="de-AT" w:eastAsia="de-AT"/>
      </w:rPr>
      <w:drawing>
        <wp:anchor distT="0" distB="0" distL="114300" distR="114300" simplePos="0" relativeHeight="251659264" behindDoc="0" locked="0" layoutInCell="1" allowOverlap="1" wp14:anchorId="7E577851" wp14:editId="7CAFC2D1">
          <wp:simplePos x="0" y="0"/>
          <wp:positionH relativeFrom="margin">
            <wp:posOffset>4742815</wp:posOffset>
          </wp:positionH>
          <wp:positionV relativeFrom="margin">
            <wp:posOffset>8134350</wp:posOffset>
          </wp:positionV>
          <wp:extent cx="2324735" cy="469265"/>
          <wp:effectExtent l="0" t="0" r="0" b="6985"/>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s.jpg"/>
                  <pic:cNvPicPr/>
                </pic:nvPicPr>
                <pic:blipFill>
                  <a:blip r:embed="rId1">
                    <a:extLst>
                      <a:ext uri="{28A0092B-C50C-407E-A947-70E740481C1C}">
                        <a14:useLocalDpi xmlns:a14="http://schemas.microsoft.com/office/drawing/2010/main" val="0"/>
                      </a:ext>
                    </a:extLst>
                  </a:blip>
                  <a:stretch>
                    <a:fillRect/>
                  </a:stretch>
                </pic:blipFill>
                <pic:spPr>
                  <a:xfrm>
                    <a:off x="0" y="0"/>
                    <a:ext cx="2324735" cy="469265"/>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F926BD" w14:textId="77777777" w:rsidR="00DD119B" w:rsidRDefault="00DD119B" w:rsidP="003F38FF">
      <w:r>
        <w:separator/>
      </w:r>
    </w:p>
  </w:footnote>
  <w:footnote w:type="continuationSeparator" w:id="0">
    <w:p w14:paraId="3F0B430F" w14:textId="77777777" w:rsidR="00DD119B" w:rsidRDefault="00DD119B" w:rsidP="003F38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9465" w14:textId="77777777" w:rsidR="008122EA" w:rsidRDefault="008122EA" w:rsidP="003F38FF">
    <w:pPr>
      <w:pStyle w:val="En-tte"/>
      <w:rPr>
        <w:noProof/>
      </w:rPr>
    </w:pPr>
    <w:r>
      <w:rPr>
        <w:rFonts w:hint="eastAsia"/>
        <w:noProof/>
        <w:lang w:val="de-AT" w:eastAsia="de-AT"/>
      </w:rPr>
      <w:drawing>
        <wp:anchor distT="0" distB="0" distL="114300" distR="114300" simplePos="0" relativeHeight="251658752" behindDoc="1" locked="0" layoutInCell="1" allowOverlap="1" wp14:anchorId="465C4B02" wp14:editId="5DB66E2E">
          <wp:simplePos x="0" y="0"/>
          <wp:positionH relativeFrom="column">
            <wp:posOffset>38100</wp:posOffset>
          </wp:positionH>
          <wp:positionV relativeFrom="paragraph">
            <wp:posOffset>-466725</wp:posOffset>
          </wp:positionV>
          <wp:extent cx="802005" cy="114300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jpg"/>
                  <pic:cNvPicPr/>
                </pic:nvPicPr>
                <pic:blipFill rotWithShape="1">
                  <a:blip r:embed="rId1">
                    <a:extLst>
                      <a:ext uri="{28A0092B-C50C-407E-A947-70E740481C1C}">
                        <a14:useLocalDpi xmlns:a14="http://schemas.microsoft.com/office/drawing/2010/main" val="0"/>
                      </a:ext>
                    </a:extLst>
                  </a:blip>
                  <a:srcRect t="-835" r="51499" b="834"/>
                  <a:stretch/>
                </pic:blipFill>
                <pic:spPr bwMode="auto">
                  <a:xfrm>
                    <a:off x="0" y="0"/>
                    <a:ext cx="802005" cy="1143000"/>
                  </a:xfrm>
                  <a:prstGeom prst="rect">
                    <a:avLst/>
                  </a:prstGeom>
                  <a:ln>
                    <a:noFill/>
                  </a:ln>
                  <a:extLst>
                    <a:ext uri="{53640926-AAD7-44D8-BBD7-CCE9431645EC}">
                      <a14:shadowObscured xmlns:a14="http://schemas.microsoft.com/office/drawing/2010/main"/>
                    </a:ext>
                  </a:extLst>
                </pic:spPr>
              </pic:pic>
            </a:graphicData>
          </a:graphic>
        </wp:anchor>
      </w:drawing>
    </w:r>
  </w:p>
  <w:p w14:paraId="0F1F9633" w14:textId="77777777" w:rsidR="008122EA" w:rsidRDefault="008122EA" w:rsidP="003F38FF">
    <w:pPr>
      <w:pStyle w:val="En-tte"/>
      <w:rPr>
        <w:noProof/>
      </w:rPr>
    </w:pPr>
  </w:p>
  <w:p w14:paraId="49D1DC26" w14:textId="77777777" w:rsidR="008122EA" w:rsidRDefault="008122EA" w:rsidP="003F38FF">
    <w:pPr>
      <w:pStyle w:val="En-tte"/>
      <w:rPr>
        <w:noProof/>
      </w:rPr>
    </w:pPr>
  </w:p>
  <w:p w14:paraId="12F76B6F" w14:textId="29B001EF" w:rsidR="008122EA" w:rsidRPr="003F38FF" w:rsidRDefault="008122EA" w:rsidP="003F38FF">
    <w:pPr>
      <w:pStyle w:val="En-tte"/>
    </w:pPr>
    <w:r>
      <w:rPr>
        <w:noProof/>
        <w:lang w:val="de-AT" w:eastAsia="de-AT"/>
      </w:rPr>
      <mc:AlternateContent>
        <mc:Choice Requires="wps">
          <w:drawing>
            <wp:inline distT="0" distB="0" distL="0" distR="0" wp14:anchorId="38D6EA26" wp14:editId="5038AF75">
              <wp:extent cx="6657975" cy="635"/>
              <wp:effectExtent l="0" t="0" r="0" b="0"/>
              <wp:docPr id="2"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57975" cy="0"/>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25400">
                            <a:solidFill>
                              <a:srgbClr val="000000"/>
                            </a:solidFill>
                            <a:round/>
                            <a:headEnd/>
                            <a:tailEnd/>
                          </a14:hiddenLine>
                        </a:ext>
                      </a:extLst>
                    </wps:spPr>
                    <wps:bodyPr/>
                  </wps:wsp>
                </a:graphicData>
              </a:graphic>
            </wp:inline>
          </w:drawing>
        </mc:Choice>
        <mc:Fallback xmlns:a="http://schemas.openxmlformats.org/drawingml/2006/main" xmlns:pic="http://schemas.openxmlformats.org/drawingml/2006/picture" xmlns:a14="http://schemas.microsoft.com/office/drawing/2010/main">
          <w:pict w14:anchorId="6BABDE5D">
            <v:line id="Straight Connector 4" style="visibility:visible;mso-wrap-style:square;mso-left-percent:-10001;mso-top-percent:-10001;mso-position-horizontal:absolute;mso-position-horizontal-relative:char;mso-position-vertical:absolute;mso-position-vertical-relative:line;mso-left-percent:-10001;mso-top-percent:-10001" o:spid="_x0000_s1026" stroked="f" strokeweight="2pt" from="0,0" to="524.25pt,.05pt" w14:anchorId="1B22A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">
              <w10:anchorlock/>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0000002"/>
    <w:multiLevelType w:val="hybridMultilevel"/>
    <w:tmpl w:val="00000002"/>
    <w:name w:val="WW8Num2"/>
    <w:lvl w:ilvl="0" w:tplc="8ED88428">
      <w:start w:val="1"/>
      <w:numFmt w:val="bullet"/>
      <w:lvlText w:val=""/>
      <w:lvlJc w:val="left"/>
      <w:pPr>
        <w:tabs>
          <w:tab w:val="num" w:pos="0"/>
        </w:tabs>
        <w:ind w:left="720" w:hanging="360"/>
      </w:pPr>
      <w:rPr>
        <w:rFonts w:ascii="Symbol" w:hAnsi="Symbol"/>
      </w:rPr>
    </w:lvl>
    <w:lvl w:ilvl="1" w:tplc="54E0A21A">
      <w:numFmt w:val="decimal"/>
      <w:lvlText w:val=""/>
      <w:lvlJc w:val="left"/>
    </w:lvl>
    <w:lvl w:ilvl="2" w:tplc="66E82CF4">
      <w:numFmt w:val="decimal"/>
      <w:lvlText w:val=""/>
      <w:lvlJc w:val="left"/>
    </w:lvl>
    <w:lvl w:ilvl="3" w:tplc="E708C05A">
      <w:numFmt w:val="decimal"/>
      <w:lvlText w:val=""/>
      <w:lvlJc w:val="left"/>
    </w:lvl>
    <w:lvl w:ilvl="4" w:tplc="E9E0E5C8">
      <w:numFmt w:val="decimal"/>
      <w:lvlText w:val=""/>
      <w:lvlJc w:val="left"/>
    </w:lvl>
    <w:lvl w:ilvl="5" w:tplc="D3DAEFA0">
      <w:numFmt w:val="decimal"/>
      <w:lvlText w:val=""/>
      <w:lvlJc w:val="left"/>
    </w:lvl>
    <w:lvl w:ilvl="6" w:tplc="4FD03180">
      <w:numFmt w:val="decimal"/>
      <w:lvlText w:val=""/>
      <w:lvlJc w:val="left"/>
    </w:lvl>
    <w:lvl w:ilvl="7" w:tplc="8A683804">
      <w:numFmt w:val="decimal"/>
      <w:lvlText w:val=""/>
      <w:lvlJc w:val="left"/>
    </w:lvl>
    <w:lvl w:ilvl="8" w:tplc="822EBCBA">
      <w:numFmt w:val="decimal"/>
      <w:lvlText w:val=""/>
      <w:lvlJc w:val="left"/>
    </w:lvl>
  </w:abstractNum>
  <w:abstractNum w:abstractNumId="2" w15:restartNumberingAfterBreak="0">
    <w:nsid w:val="01D91568"/>
    <w:multiLevelType w:val="hybridMultilevel"/>
    <w:tmpl w:val="F8F0B0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142070"/>
    <w:multiLevelType w:val="hybridMultilevel"/>
    <w:tmpl w:val="457865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8457550"/>
    <w:multiLevelType w:val="hybridMultilevel"/>
    <w:tmpl w:val="B7302E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1506A9"/>
    <w:multiLevelType w:val="hybridMultilevel"/>
    <w:tmpl w:val="6EC642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4E7933"/>
    <w:multiLevelType w:val="hybridMultilevel"/>
    <w:tmpl w:val="E9D40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B5271A3"/>
    <w:multiLevelType w:val="hybridMultilevel"/>
    <w:tmpl w:val="8FC4CB0C"/>
    <w:lvl w:ilvl="0" w:tplc="FFFFFFFF">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EAE6DF8"/>
    <w:multiLevelType w:val="hybridMultilevel"/>
    <w:tmpl w:val="B008C1BE"/>
    <w:lvl w:ilvl="0" w:tplc="3C14188A">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6AB42DE"/>
    <w:multiLevelType w:val="hybridMultilevel"/>
    <w:tmpl w:val="F4DC5F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8D6FE4"/>
    <w:multiLevelType w:val="hybridMultilevel"/>
    <w:tmpl w:val="ABDEF096"/>
    <w:lvl w:ilvl="0" w:tplc="FFFFFFFF">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ED47597"/>
    <w:multiLevelType w:val="hybridMultilevel"/>
    <w:tmpl w:val="E4005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BE7B74"/>
    <w:multiLevelType w:val="hybridMultilevel"/>
    <w:tmpl w:val="AE5A5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C90AC2"/>
    <w:multiLevelType w:val="hybridMultilevel"/>
    <w:tmpl w:val="EA8C8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FEE296D"/>
    <w:multiLevelType w:val="hybridMultilevel"/>
    <w:tmpl w:val="DE60CD10"/>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5" w15:restartNumberingAfterBreak="0">
    <w:nsid w:val="24EE0225"/>
    <w:multiLevelType w:val="hybridMultilevel"/>
    <w:tmpl w:val="90824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5561C06"/>
    <w:multiLevelType w:val="hybridMultilevel"/>
    <w:tmpl w:val="7C740248"/>
    <w:lvl w:ilvl="0" w:tplc="FFFFFFFF">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B260375"/>
    <w:multiLevelType w:val="hybridMultilevel"/>
    <w:tmpl w:val="7EA62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CA0B32"/>
    <w:multiLevelType w:val="hybridMultilevel"/>
    <w:tmpl w:val="2D905E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2F4E709E"/>
    <w:multiLevelType w:val="hybridMultilevel"/>
    <w:tmpl w:val="E4A04E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FFE55CA"/>
    <w:multiLevelType w:val="hybridMultilevel"/>
    <w:tmpl w:val="D7207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04E55BB"/>
    <w:multiLevelType w:val="hybridMultilevel"/>
    <w:tmpl w:val="7E02A7EA"/>
    <w:lvl w:ilvl="0" w:tplc="0409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32C91468"/>
    <w:multiLevelType w:val="hybridMultilevel"/>
    <w:tmpl w:val="11CAD7FA"/>
    <w:lvl w:ilvl="0" w:tplc="FFFFFFFF">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75F72E2"/>
    <w:multiLevelType w:val="hybridMultilevel"/>
    <w:tmpl w:val="3E12AABC"/>
    <w:lvl w:ilvl="0" w:tplc="FFFFFFFF">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3B1C5C09"/>
    <w:multiLevelType w:val="hybridMultilevel"/>
    <w:tmpl w:val="0B7E5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BF90E2B"/>
    <w:multiLevelType w:val="hybridMultilevel"/>
    <w:tmpl w:val="8F8ED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F5B457E"/>
    <w:multiLevelType w:val="hybridMultilevel"/>
    <w:tmpl w:val="5B9A8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F9318AD"/>
    <w:multiLevelType w:val="hybridMultilevel"/>
    <w:tmpl w:val="B91033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40BF2A17"/>
    <w:multiLevelType w:val="hybridMultilevel"/>
    <w:tmpl w:val="24E81B28"/>
    <w:lvl w:ilvl="0" w:tplc="04090001">
      <w:start w:val="1"/>
      <w:numFmt w:val="bullet"/>
      <w:lvlText w:val=""/>
      <w:lvlJc w:val="left"/>
      <w:pPr>
        <w:ind w:left="740" w:hanging="360"/>
      </w:pPr>
      <w:rPr>
        <w:rFonts w:ascii="Symbol" w:hAnsi="Symbol" w:hint="default"/>
      </w:rPr>
    </w:lvl>
    <w:lvl w:ilvl="1" w:tplc="342866CC">
      <w:numFmt w:val="bullet"/>
      <w:lvlText w:val="•"/>
      <w:lvlJc w:val="left"/>
      <w:pPr>
        <w:ind w:left="1460" w:hanging="360"/>
      </w:pPr>
      <w:rPr>
        <w:rFonts w:ascii="Arial Unicode MS" w:eastAsia="Arial Unicode MS" w:hAnsi="Arial Unicode MS" w:cs="Arial Unicode MS" w:hint="eastAsia"/>
      </w:rPr>
    </w:lvl>
    <w:lvl w:ilvl="2" w:tplc="04090005" w:tentative="1">
      <w:start w:val="1"/>
      <w:numFmt w:val="bullet"/>
      <w:lvlText w:val=""/>
      <w:lvlJc w:val="left"/>
      <w:pPr>
        <w:ind w:left="2180" w:hanging="360"/>
      </w:pPr>
      <w:rPr>
        <w:rFonts w:ascii="Wingdings" w:hAnsi="Wingdings" w:hint="default"/>
      </w:rPr>
    </w:lvl>
    <w:lvl w:ilvl="3" w:tplc="04090001" w:tentative="1">
      <w:start w:val="1"/>
      <w:numFmt w:val="bullet"/>
      <w:lvlText w:val=""/>
      <w:lvlJc w:val="left"/>
      <w:pPr>
        <w:ind w:left="2900" w:hanging="360"/>
      </w:pPr>
      <w:rPr>
        <w:rFonts w:ascii="Symbol" w:hAnsi="Symbol" w:hint="default"/>
      </w:rPr>
    </w:lvl>
    <w:lvl w:ilvl="4" w:tplc="04090003" w:tentative="1">
      <w:start w:val="1"/>
      <w:numFmt w:val="bullet"/>
      <w:lvlText w:val="o"/>
      <w:lvlJc w:val="left"/>
      <w:pPr>
        <w:ind w:left="3620" w:hanging="360"/>
      </w:pPr>
      <w:rPr>
        <w:rFonts w:ascii="Courier New" w:hAnsi="Courier New" w:cs="Courier New" w:hint="default"/>
      </w:rPr>
    </w:lvl>
    <w:lvl w:ilvl="5" w:tplc="04090005" w:tentative="1">
      <w:start w:val="1"/>
      <w:numFmt w:val="bullet"/>
      <w:lvlText w:val=""/>
      <w:lvlJc w:val="left"/>
      <w:pPr>
        <w:ind w:left="4340" w:hanging="360"/>
      </w:pPr>
      <w:rPr>
        <w:rFonts w:ascii="Wingdings" w:hAnsi="Wingdings" w:hint="default"/>
      </w:rPr>
    </w:lvl>
    <w:lvl w:ilvl="6" w:tplc="04090001" w:tentative="1">
      <w:start w:val="1"/>
      <w:numFmt w:val="bullet"/>
      <w:lvlText w:val=""/>
      <w:lvlJc w:val="left"/>
      <w:pPr>
        <w:ind w:left="5060" w:hanging="360"/>
      </w:pPr>
      <w:rPr>
        <w:rFonts w:ascii="Symbol" w:hAnsi="Symbol" w:hint="default"/>
      </w:rPr>
    </w:lvl>
    <w:lvl w:ilvl="7" w:tplc="04090003" w:tentative="1">
      <w:start w:val="1"/>
      <w:numFmt w:val="bullet"/>
      <w:lvlText w:val="o"/>
      <w:lvlJc w:val="left"/>
      <w:pPr>
        <w:ind w:left="5780" w:hanging="360"/>
      </w:pPr>
      <w:rPr>
        <w:rFonts w:ascii="Courier New" w:hAnsi="Courier New" w:cs="Courier New" w:hint="default"/>
      </w:rPr>
    </w:lvl>
    <w:lvl w:ilvl="8" w:tplc="04090005" w:tentative="1">
      <w:start w:val="1"/>
      <w:numFmt w:val="bullet"/>
      <w:lvlText w:val=""/>
      <w:lvlJc w:val="left"/>
      <w:pPr>
        <w:ind w:left="6500" w:hanging="360"/>
      </w:pPr>
      <w:rPr>
        <w:rFonts w:ascii="Wingdings" w:hAnsi="Wingdings" w:hint="default"/>
      </w:rPr>
    </w:lvl>
  </w:abstractNum>
  <w:abstractNum w:abstractNumId="29" w15:restartNumberingAfterBreak="0">
    <w:nsid w:val="41B86E47"/>
    <w:multiLevelType w:val="hybridMultilevel"/>
    <w:tmpl w:val="7C1E00B2"/>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0" w15:restartNumberingAfterBreak="0">
    <w:nsid w:val="42597F9A"/>
    <w:multiLevelType w:val="hybridMultilevel"/>
    <w:tmpl w:val="342AB186"/>
    <w:lvl w:ilvl="0" w:tplc="F3549136">
      <w:start w:val="1"/>
      <w:numFmt w:val="decimal"/>
      <w:lvlText w:val="%1."/>
      <w:lvlJc w:val="left"/>
      <w:pPr>
        <w:tabs>
          <w:tab w:val="num" w:pos="720"/>
        </w:tabs>
        <w:ind w:left="720" w:hanging="360"/>
      </w:pPr>
    </w:lvl>
    <w:lvl w:ilvl="1" w:tplc="4068545C" w:tentative="1">
      <w:start w:val="1"/>
      <w:numFmt w:val="decimal"/>
      <w:lvlText w:val="%2."/>
      <w:lvlJc w:val="left"/>
      <w:pPr>
        <w:tabs>
          <w:tab w:val="num" w:pos="1440"/>
        </w:tabs>
        <w:ind w:left="1440" w:hanging="360"/>
      </w:pPr>
    </w:lvl>
    <w:lvl w:ilvl="2" w:tplc="B1DE4550" w:tentative="1">
      <w:start w:val="1"/>
      <w:numFmt w:val="decimal"/>
      <w:lvlText w:val="%3."/>
      <w:lvlJc w:val="left"/>
      <w:pPr>
        <w:tabs>
          <w:tab w:val="num" w:pos="2160"/>
        </w:tabs>
        <w:ind w:left="2160" w:hanging="360"/>
      </w:pPr>
    </w:lvl>
    <w:lvl w:ilvl="3" w:tplc="6576BF8C" w:tentative="1">
      <w:start w:val="1"/>
      <w:numFmt w:val="decimal"/>
      <w:lvlText w:val="%4."/>
      <w:lvlJc w:val="left"/>
      <w:pPr>
        <w:tabs>
          <w:tab w:val="num" w:pos="2880"/>
        </w:tabs>
        <w:ind w:left="2880" w:hanging="360"/>
      </w:pPr>
    </w:lvl>
    <w:lvl w:ilvl="4" w:tplc="05EA5F40" w:tentative="1">
      <w:start w:val="1"/>
      <w:numFmt w:val="decimal"/>
      <w:lvlText w:val="%5."/>
      <w:lvlJc w:val="left"/>
      <w:pPr>
        <w:tabs>
          <w:tab w:val="num" w:pos="3600"/>
        </w:tabs>
        <w:ind w:left="3600" w:hanging="360"/>
      </w:pPr>
    </w:lvl>
    <w:lvl w:ilvl="5" w:tplc="6EA2DDD4" w:tentative="1">
      <w:start w:val="1"/>
      <w:numFmt w:val="decimal"/>
      <w:lvlText w:val="%6."/>
      <w:lvlJc w:val="left"/>
      <w:pPr>
        <w:tabs>
          <w:tab w:val="num" w:pos="4320"/>
        </w:tabs>
        <w:ind w:left="4320" w:hanging="360"/>
      </w:pPr>
    </w:lvl>
    <w:lvl w:ilvl="6" w:tplc="D15098A6" w:tentative="1">
      <w:start w:val="1"/>
      <w:numFmt w:val="decimal"/>
      <w:lvlText w:val="%7."/>
      <w:lvlJc w:val="left"/>
      <w:pPr>
        <w:tabs>
          <w:tab w:val="num" w:pos="5040"/>
        </w:tabs>
        <w:ind w:left="5040" w:hanging="360"/>
      </w:pPr>
    </w:lvl>
    <w:lvl w:ilvl="7" w:tplc="B70CED64" w:tentative="1">
      <w:start w:val="1"/>
      <w:numFmt w:val="decimal"/>
      <w:lvlText w:val="%8."/>
      <w:lvlJc w:val="left"/>
      <w:pPr>
        <w:tabs>
          <w:tab w:val="num" w:pos="5760"/>
        </w:tabs>
        <w:ind w:left="5760" w:hanging="360"/>
      </w:pPr>
    </w:lvl>
    <w:lvl w:ilvl="8" w:tplc="AA727830" w:tentative="1">
      <w:start w:val="1"/>
      <w:numFmt w:val="decimal"/>
      <w:lvlText w:val="%9."/>
      <w:lvlJc w:val="left"/>
      <w:pPr>
        <w:tabs>
          <w:tab w:val="num" w:pos="6480"/>
        </w:tabs>
        <w:ind w:left="6480" w:hanging="360"/>
      </w:pPr>
    </w:lvl>
  </w:abstractNum>
  <w:abstractNum w:abstractNumId="31" w15:restartNumberingAfterBreak="0">
    <w:nsid w:val="435139E6"/>
    <w:multiLevelType w:val="hybridMultilevel"/>
    <w:tmpl w:val="C72A2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3960BF4"/>
    <w:multiLevelType w:val="hybridMultilevel"/>
    <w:tmpl w:val="63FAF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6200B5F"/>
    <w:multiLevelType w:val="hybridMultilevel"/>
    <w:tmpl w:val="32C64752"/>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4" w15:restartNumberingAfterBreak="0">
    <w:nsid w:val="4656242E"/>
    <w:multiLevelType w:val="hybridMultilevel"/>
    <w:tmpl w:val="767C0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96E3723"/>
    <w:multiLevelType w:val="hybridMultilevel"/>
    <w:tmpl w:val="8684E456"/>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6" w15:restartNumberingAfterBreak="0">
    <w:nsid w:val="4A46270B"/>
    <w:multiLevelType w:val="hybridMultilevel"/>
    <w:tmpl w:val="F04AE972"/>
    <w:lvl w:ilvl="0" w:tplc="FFFFFFFF">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4BFB29DA"/>
    <w:multiLevelType w:val="hybridMultilevel"/>
    <w:tmpl w:val="9D126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C657698"/>
    <w:multiLevelType w:val="hybridMultilevel"/>
    <w:tmpl w:val="434AE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03425A4"/>
    <w:multiLevelType w:val="hybridMultilevel"/>
    <w:tmpl w:val="7D5215FE"/>
    <w:lvl w:ilvl="0" w:tplc="FFFFFFFF">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54C85130"/>
    <w:multiLevelType w:val="hybridMultilevel"/>
    <w:tmpl w:val="BB343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6D271D4"/>
    <w:multiLevelType w:val="hybridMultilevel"/>
    <w:tmpl w:val="488A3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8161481"/>
    <w:multiLevelType w:val="hybridMultilevel"/>
    <w:tmpl w:val="7BBAF9D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5C404850"/>
    <w:multiLevelType w:val="hybridMultilevel"/>
    <w:tmpl w:val="AE2A0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F022006"/>
    <w:multiLevelType w:val="hybridMultilevel"/>
    <w:tmpl w:val="022220B8"/>
    <w:lvl w:ilvl="0" w:tplc="FFFFFFFF">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60247D43"/>
    <w:multiLevelType w:val="hybridMultilevel"/>
    <w:tmpl w:val="6EFE9F5C"/>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6" w15:restartNumberingAfterBreak="0">
    <w:nsid w:val="607B15A2"/>
    <w:multiLevelType w:val="hybridMultilevel"/>
    <w:tmpl w:val="589E29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1194ED8"/>
    <w:multiLevelType w:val="hybridMultilevel"/>
    <w:tmpl w:val="EA7EA1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21F1C78"/>
    <w:multiLevelType w:val="hybridMultilevel"/>
    <w:tmpl w:val="009A5FB2"/>
    <w:lvl w:ilvl="0" w:tplc="10000001">
      <w:start w:val="1"/>
      <w:numFmt w:val="bullet"/>
      <w:lvlText w:val=""/>
      <w:lvlJc w:val="left"/>
      <w:pPr>
        <w:ind w:left="785"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9" w15:restartNumberingAfterBreak="0">
    <w:nsid w:val="642370C7"/>
    <w:multiLevelType w:val="hybridMultilevel"/>
    <w:tmpl w:val="8A4881F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0" w15:restartNumberingAfterBreak="0">
    <w:nsid w:val="644D1D85"/>
    <w:multiLevelType w:val="hybridMultilevel"/>
    <w:tmpl w:val="58E27308"/>
    <w:lvl w:ilvl="0" w:tplc="FFFFFFFF">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15:restartNumberingAfterBreak="0">
    <w:nsid w:val="64CA56AD"/>
    <w:multiLevelType w:val="hybridMultilevel"/>
    <w:tmpl w:val="CE9852AE"/>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52" w15:restartNumberingAfterBreak="0">
    <w:nsid w:val="659B311C"/>
    <w:multiLevelType w:val="hybridMultilevel"/>
    <w:tmpl w:val="57D857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 w15:restartNumberingAfterBreak="0">
    <w:nsid w:val="67FC7055"/>
    <w:multiLevelType w:val="hybridMultilevel"/>
    <w:tmpl w:val="5AF61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D470849"/>
    <w:multiLevelType w:val="hybridMultilevel"/>
    <w:tmpl w:val="90BE632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F2666C8"/>
    <w:multiLevelType w:val="hybridMultilevel"/>
    <w:tmpl w:val="B4A26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53D7909"/>
    <w:multiLevelType w:val="hybridMultilevel"/>
    <w:tmpl w:val="34FC0B72"/>
    <w:lvl w:ilvl="0" w:tplc="FFFFFFFF">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15:restartNumberingAfterBreak="0">
    <w:nsid w:val="77D210CF"/>
    <w:multiLevelType w:val="hybridMultilevel"/>
    <w:tmpl w:val="BCAE0462"/>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98A0139"/>
    <w:multiLevelType w:val="hybridMultilevel"/>
    <w:tmpl w:val="4CCCB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D35224A"/>
    <w:multiLevelType w:val="hybridMultilevel"/>
    <w:tmpl w:val="50BA4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63732226">
    <w:abstractNumId w:val="57"/>
  </w:num>
  <w:num w:numId="2" w16cid:durableId="557474433">
    <w:abstractNumId w:val="9"/>
  </w:num>
  <w:num w:numId="3" w16cid:durableId="174268713">
    <w:abstractNumId w:val="30"/>
  </w:num>
  <w:num w:numId="4" w16cid:durableId="266934910">
    <w:abstractNumId w:val="54"/>
  </w:num>
  <w:num w:numId="5" w16cid:durableId="2089688992">
    <w:abstractNumId w:val="46"/>
  </w:num>
  <w:num w:numId="6" w16cid:durableId="1669094572">
    <w:abstractNumId w:val="59"/>
  </w:num>
  <w:num w:numId="7" w16cid:durableId="1858302386">
    <w:abstractNumId w:val="31"/>
  </w:num>
  <w:num w:numId="8" w16cid:durableId="961377526">
    <w:abstractNumId w:val="4"/>
  </w:num>
  <w:num w:numId="9" w16cid:durableId="13390601">
    <w:abstractNumId w:val="52"/>
  </w:num>
  <w:num w:numId="10" w16cid:durableId="2070028042">
    <w:abstractNumId w:val="2"/>
  </w:num>
  <w:num w:numId="11" w16cid:durableId="1467697828">
    <w:abstractNumId w:val="1"/>
  </w:num>
  <w:num w:numId="12" w16cid:durableId="207422532">
    <w:abstractNumId w:val="34"/>
  </w:num>
  <w:num w:numId="13" w16cid:durableId="1943299294">
    <w:abstractNumId w:val="0"/>
  </w:num>
  <w:num w:numId="14" w16cid:durableId="58796156">
    <w:abstractNumId w:val="47"/>
  </w:num>
  <w:num w:numId="15" w16cid:durableId="181825146">
    <w:abstractNumId w:val="24"/>
  </w:num>
  <w:num w:numId="16" w16cid:durableId="756244069">
    <w:abstractNumId w:val="25"/>
  </w:num>
  <w:num w:numId="17" w16cid:durableId="1754232181">
    <w:abstractNumId w:val="18"/>
  </w:num>
  <w:num w:numId="18" w16cid:durableId="143666866">
    <w:abstractNumId w:val="5"/>
  </w:num>
  <w:num w:numId="19" w16cid:durableId="139463914">
    <w:abstractNumId w:val="32"/>
  </w:num>
  <w:num w:numId="20" w16cid:durableId="1174224115">
    <w:abstractNumId w:val="1"/>
  </w:num>
  <w:num w:numId="21" w16cid:durableId="133719547">
    <w:abstractNumId w:val="3"/>
  </w:num>
  <w:num w:numId="22" w16cid:durableId="158622511">
    <w:abstractNumId w:val="26"/>
  </w:num>
  <w:num w:numId="23" w16cid:durableId="1372654560">
    <w:abstractNumId w:val="20"/>
  </w:num>
  <w:num w:numId="24" w16cid:durableId="2063745513">
    <w:abstractNumId w:val="43"/>
  </w:num>
  <w:num w:numId="25" w16cid:durableId="1846624471">
    <w:abstractNumId w:val="40"/>
  </w:num>
  <w:num w:numId="26" w16cid:durableId="2126465484">
    <w:abstractNumId w:val="14"/>
  </w:num>
  <w:num w:numId="27" w16cid:durableId="460417763">
    <w:abstractNumId w:val="33"/>
  </w:num>
  <w:num w:numId="28" w16cid:durableId="982002615">
    <w:abstractNumId w:val="48"/>
  </w:num>
  <w:num w:numId="29" w16cid:durableId="117529253">
    <w:abstractNumId w:val="51"/>
  </w:num>
  <w:num w:numId="30" w16cid:durableId="1373966637">
    <w:abstractNumId w:val="35"/>
  </w:num>
  <w:num w:numId="31" w16cid:durableId="95180617">
    <w:abstractNumId w:val="29"/>
  </w:num>
  <w:num w:numId="32" w16cid:durableId="1195925729">
    <w:abstractNumId w:val="45"/>
  </w:num>
  <w:num w:numId="33" w16cid:durableId="576093397">
    <w:abstractNumId w:val="42"/>
  </w:num>
  <w:num w:numId="34" w16cid:durableId="2079745555">
    <w:abstractNumId w:val="27"/>
  </w:num>
  <w:num w:numId="35" w16cid:durableId="1058746401">
    <w:abstractNumId w:val="8"/>
  </w:num>
  <w:num w:numId="36" w16cid:durableId="1699813272">
    <w:abstractNumId w:val="44"/>
  </w:num>
  <w:num w:numId="37" w16cid:durableId="926962021">
    <w:abstractNumId w:val="50"/>
  </w:num>
  <w:num w:numId="38" w16cid:durableId="1831826204">
    <w:abstractNumId w:val="39"/>
  </w:num>
  <w:num w:numId="39" w16cid:durableId="1665359505">
    <w:abstractNumId w:val="23"/>
  </w:num>
  <w:num w:numId="40" w16cid:durableId="1603296426">
    <w:abstractNumId w:val="16"/>
  </w:num>
  <w:num w:numId="41" w16cid:durableId="975184668">
    <w:abstractNumId w:val="10"/>
  </w:num>
  <w:num w:numId="42" w16cid:durableId="562838765">
    <w:abstractNumId w:val="7"/>
  </w:num>
  <w:num w:numId="43" w16cid:durableId="169487568">
    <w:abstractNumId w:val="56"/>
  </w:num>
  <w:num w:numId="44" w16cid:durableId="1311326763">
    <w:abstractNumId w:val="22"/>
  </w:num>
  <w:num w:numId="45" w16cid:durableId="804198302">
    <w:abstractNumId w:val="36"/>
  </w:num>
  <w:num w:numId="46" w16cid:durableId="198669791">
    <w:abstractNumId w:val="28"/>
  </w:num>
  <w:num w:numId="47" w16cid:durableId="656375755">
    <w:abstractNumId w:val="55"/>
  </w:num>
  <w:num w:numId="48" w16cid:durableId="1862279106">
    <w:abstractNumId w:val="12"/>
  </w:num>
  <w:num w:numId="49" w16cid:durableId="245457039">
    <w:abstractNumId w:val="11"/>
  </w:num>
  <w:num w:numId="50" w16cid:durableId="331642722">
    <w:abstractNumId w:val="19"/>
  </w:num>
  <w:num w:numId="51" w16cid:durableId="117727421">
    <w:abstractNumId w:val="58"/>
  </w:num>
  <w:num w:numId="52" w16cid:durableId="1167939079">
    <w:abstractNumId w:val="6"/>
  </w:num>
  <w:num w:numId="53" w16cid:durableId="1685396369">
    <w:abstractNumId w:val="38"/>
  </w:num>
  <w:num w:numId="54" w16cid:durableId="1527019149">
    <w:abstractNumId w:val="37"/>
  </w:num>
  <w:num w:numId="55" w16cid:durableId="1594629762">
    <w:abstractNumId w:val="15"/>
  </w:num>
  <w:num w:numId="56" w16cid:durableId="69279070">
    <w:abstractNumId w:val="53"/>
  </w:num>
  <w:num w:numId="57" w16cid:durableId="682635304">
    <w:abstractNumId w:val="21"/>
  </w:num>
  <w:num w:numId="58" w16cid:durableId="1087650448">
    <w:abstractNumId w:val="49"/>
  </w:num>
  <w:num w:numId="59" w16cid:durableId="1710908060">
    <w:abstractNumId w:val="41"/>
  </w:num>
  <w:num w:numId="60" w16cid:durableId="26564958">
    <w:abstractNumId w:val="17"/>
  </w:num>
  <w:num w:numId="61" w16cid:durableId="178161050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TE1N7IwtTQxtjA2MLVU0lEKTi0uzszPAykwqgUAFtj2biwAAAA="/>
  </w:docVars>
  <w:rsids>
    <w:rsidRoot w:val="003F38FF"/>
    <w:rsid w:val="000007A4"/>
    <w:rsid w:val="00005001"/>
    <w:rsid w:val="00005A47"/>
    <w:rsid w:val="000168E0"/>
    <w:rsid w:val="000230D2"/>
    <w:rsid w:val="00027640"/>
    <w:rsid w:val="00031B9A"/>
    <w:rsid w:val="00031FFE"/>
    <w:rsid w:val="000337AD"/>
    <w:rsid w:val="0004495F"/>
    <w:rsid w:val="00052173"/>
    <w:rsid w:val="00066484"/>
    <w:rsid w:val="000770C5"/>
    <w:rsid w:val="00085E19"/>
    <w:rsid w:val="00087FCC"/>
    <w:rsid w:val="000915BD"/>
    <w:rsid w:val="000921B7"/>
    <w:rsid w:val="000923F3"/>
    <w:rsid w:val="00092FCB"/>
    <w:rsid w:val="000A5B00"/>
    <w:rsid w:val="000D3D08"/>
    <w:rsid w:val="000E1BC7"/>
    <w:rsid w:val="000F156D"/>
    <w:rsid w:val="000F519E"/>
    <w:rsid w:val="000F520C"/>
    <w:rsid w:val="00104754"/>
    <w:rsid w:val="00106381"/>
    <w:rsid w:val="00112D6D"/>
    <w:rsid w:val="0011422B"/>
    <w:rsid w:val="001228F1"/>
    <w:rsid w:val="00142F68"/>
    <w:rsid w:val="00162F21"/>
    <w:rsid w:val="00167F25"/>
    <w:rsid w:val="00170D09"/>
    <w:rsid w:val="00177C62"/>
    <w:rsid w:val="001B522B"/>
    <w:rsid w:val="001D30B8"/>
    <w:rsid w:val="001D4C37"/>
    <w:rsid w:val="001E17D0"/>
    <w:rsid w:val="001E5195"/>
    <w:rsid w:val="0020125D"/>
    <w:rsid w:val="00202FD7"/>
    <w:rsid w:val="002051A8"/>
    <w:rsid w:val="0021007C"/>
    <w:rsid w:val="00224B86"/>
    <w:rsid w:val="002345B4"/>
    <w:rsid w:val="0023793A"/>
    <w:rsid w:val="002508AF"/>
    <w:rsid w:val="002670C2"/>
    <w:rsid w:val="00267672"/>
    <w:rsid w:val="00270DA0"/>
    <w:rsid w:val="0029207B"/>
    <w:rsid w:val="002A7004"/>
    <w:rsid w:val="002B27C6"/>
    <w:rsid w:val="002B652A"/>
    <w:rsid w:val="002C08B6"/>
    <w:rsid w:val="002C11C2"/>
    <w:rsid w:val="002C1DBF"/>
    <w:rsid w:val="002C2E91"/>
    <w:rsid w:val="002F1ABA"/>
    <w:rsid w:val="002F1DEE"/>
    <w:rsid w:val="002F2816"/>
    <w:rsid w:val="002F2FF1"/>
    <w:rsid w:val="00310BA3"/>
    <w:rsid w:val="00311BE8"/>
    <w:rsid w:val="00313D69"/>
    <w:rsid w:val="003245EA"/>
    <w:rsid w:val="00324BF3"/>
    <w:rsid w:val="00335B58"/>
    <w:rsid w:val="00341B14"/>
    <w:rsid w:val="0034740F"/>
    <w:rsid w:val="0035381B"/>
    <w:rsid w:val="003550CB"/>
    <w:rsid w:val="00361AAD"/>
    <w:rsid w:val="00364E30"/>
    <w:rsid w:val="0036727C"/>
    <w:rsid w:val="00373DEC"/>
    <w:rsid w:val="003773F4"/>
    <w:rsid w:val="003B0866"/>
    <w:rsid w:val="003D6045"/>
    <w:rsid w:val="003E0C43"/>
    <w:rsid w:val="003E152D"/>
    <w:rsid w:val="003F38FF"/>
    <w:rsid w:val="003F7EB1"/>
    <w:rsid w:val="00402FD6"/>
    <w:rsid w:val="00413EEA"/>
    <w:rsid w:val="004160F4"/>
    <w:rsid w:val="004161F9"/>
    <w:rsid w:val="00417E55"/>
    <w:rsid w:val="00421E57"/>
    <w:rsid w:val="0042797A"/>
    <w:rsid w:val="00437D9A"/>
    <w:rsid w:val="00442195"/>
    <w:rsid w:val="00442956"/>
    <w:rsid w:val="00443EB4"/>
    <w:rsid w:val="00445EDD"/>
    <w:rsid w:val="004461D7"/>
    <w:rsid w:val="00450ABA"/>
    <w:rsid w:val="00456EB3"/>
    <w:rsid w:val="00467760"/>
    <w:rsid w:val="00470530"/>
    <w:rsid w:val="00474B1F"/>
    <w:rsid w:val="00475593"/>
    <w:rsid w:val="00485AF4"/>
    <w:rsid w:val="004B0048"/>
    <w:rsid w:val="004C7EB6"/>
    <w:rsid w:val="004D5650"/>
    <w:rsid w:val="004F6B16"/>
    <w:rsid w:val="00503C3A"/>
    <w:rsid w:val="00503F1A"/>
    <w:rsid w:val="00512B00"/>
    <w:rsid w:val="005165D4"/>
    <w:rsid w:val="00523B70"/>
    <w:rsid w:val="0053207F"/>
    <w:rsid w:val="0053618B"/>
    <w:rsid w:val="00541439"/>
    <w:rsid w:val="005528DA"/>
    <w:rsid w:val="005567D5"/>
    <w:rsid w:val="0057035E"/>
    <w:rsid w:val="005705F3"/>
    <w:rsid w:val="00584D42"/>
    <w:rsid w:val="00586703"/>
    <w:rsid w:val="00586735"/>
    <w:rsid w:val="005A02D3"/>
    <w:rsid w:val="005A6773"/>
    <w:rsid w:val="005C685A"/>
    <w:rsid w:val="005D1063"/>
    <w:rsid w:val="005D6650"/>
    <w:rsid w:val="005D6EA6"/>
    <w:rsid w:val="005E2C22"/>
    <w:rsid w:val="005E7151"/>
    <w:rsid w:val="00610A86"/>
    <w:rsid w:val="0061393F"/>
    <w:rsid w:val="00623CA1"/>
    <w:rsid w:val="00627A67"/>
    <w:rsid w:val="00631ADA"/>
    <w:rsid w:val="00631E72"/>
    <w:rsid w:val="00642312"/>
    <w:rsid w:val="00642AFA"/>
    <w:rsid w:val="006431EF"/>
    <w:rsid w:val="006467FA"/>
    <w:rsid w:val="00654752"/>
    <w:rsid w:val="00661713"/>
    <w:rsid w:val="00665E76"/>
    <w:rsid w:val="00675649"/>
    <w:rsid w:val="00675F10"/>
    <w:rsid w:val="006818BC"/>
    <w:rsid w:val="006842FA"/>
    <w:rsid w:val="006865C9"/>
    <w:rsid w:val="00692BBF"/>
    <w:rsid w:val="006A11FD"/>
    <w:rsid w:val="006B57A1"/>
    <w:rsid w:val="006B7AA8"/>
    <w:rsid w:val="006C205A"/>
    <w:rsid w:val="006C22D9"/>
    <w:rsid w:val="006D0A1A"/>
    <w:rsid w:val="006D38E2"/>
    <w:rsid w:val="006F6B11"/>
    <w:rsid w:val="00701514"/>
    <w:rsid w:val="00716011"/>
    <w:rsid w:val="00717C7F"/>
    <w:rsid w:val="007436BD"/>
    <w:rsid w:val="007566E3"/>
    <w:rsid w:val="00756ED8"/>
    <w:rsid w:val="00757270"/>
    <w:rsid w:val="007665C7"/>
    <w:rsid w:val="00767AB4"/>
    <w:rsid w:val="007715A5"/>
    <w:rsid w:val="007816EC"/>
    <w:rsid w:val="00781B77"/>
    <w:rsid w:val="007A0F8A"/>
    <w:rsid w:val="007A41DA"/>
    <w:rsid w:val="007B0C43"/>
    <w:rsid w:val="007B2596"/>
    <w:rsid w:val="007B365E"/>
    <w:rsid w:val="007C0601"/>
    <w:rsid w:val="007C4052"/>
    <w:rsid w:val="007C473D"/>
    <w:rsid w:val="007C4824"/>
    <w:rsid w:val="007D5C35"/>
    <w:rsid w:val="007E1D22"/>
    <w:rsid w:val="007E28B5"/>
    <w:rsid w:val="00800491"/>
    <w:rsid w:val="008122EA"/>
    <w:rsid w:val="00813412"/>
    <w:rsid w:val="008223BA"/>
    <w:rsid w:val="008231C8"/>
    <w:rsid w:val="008300D4"/>
    <w:rsid w:val="00851A09"/>
    <w:rsid w:val="008566F5"/>
    <w:rsid w:val="00862C40"/>
    <w:rsid w:val="00863171"/>
    <w:rsid w:val="00863863"/>
    <w:rsid w:val="008849BD"/>
    <w:rsid w:val="008937CB"/>
    <w:rsid w:val="008B0196"/>
    <w:rsid w:val="008B6E55"/>
    <w:rsid w:val="008C3A23"/>
    <w:rsid w:val="008D4695"/>
    <w:rsid w:val="008D72DD"/>
    <w:rsid w:val="008D7470"/>
    <w:rsid w:val="008E03D6"/>
    <w:rsid w:val="008F5170"/>
    <w:rsid w:val="00903706"/>
    <w:rsid w:val="0091209D"/>
    <w:rsid w:val="0091269E"/>
    <w:rsid w:val="00916FE0"/>
    <w:rsid w:val="00922506"/>
    <w:rsid w:val="00923558"/>
    <w:rsid w:val="00931194"/>
    <w:rsid w:val="00940A2B"/>
    <w:rsid w:val="00943F39"/>
    <w:rsid w:val="009441C7"/>
    <w:rsid w:val="00952AB2"/>
    <w:rsid w:val="009609E6"/>
    <w:rsid w:val="00962170"/>
    <w:rsid w:val="0097598B"/>
    <w:rsid w:val="009800FD"/>
    <w:rsid w:val="009827A4"/>
    <w:rsid w:val="009969F2"/>
    <w:rsid w:val="00997ECA"/>
    <w:rsid w:val="009A0196"/>
    <w:rsid w:val="009A59E5"/>
    <w:rsid w:val="009C45E8"/>
    <w:rsid w:val="009C5E64"/>
    <w:rsid w:val="009D129A"/>
    <w:rsid w:val="009E161D"/>
    <w:rsid w:val="009E180F"/>
    <w:rsid w:val="009E50A1"/>
    <w:rsid w:val="009E6778"/>
    <w:rsid w:val="00A0200C"/>
    <w:rsid w:val="00A42BAF"/>
    <w:rsid w:val="00A469E3"/>
    <w:rsid w:val="00A51812"/>
    <w:rsid w:val="00A6141E"/>
    <w:rsid w:val="00A631DB"/>
    <w:rsid w:val="00A63332"/>
    <w:rsid w:val="00A83335"/>
    <w:rsid w:val="00AA1052"/>
    <w:rsid w:val="00AA6DAD"/>
    <w:rsid w:val="00AC2B07"/>
    <w:rsid w:val="00AD3145"/>
    <w:rsid w:val="00AD5B4A"/>
    <w:rsid w:val="00AE7A62"/>
    <w:rsid w:val="00AF2941"/>
    <w:rsid w:val="00AF6314"/>
    <w:rsid w:val="00B15A11"/>
    <w:rsid w:val="00B24AF4"/>
    <w:rsid w:val="00B44779"/>
    <w:rsid w:val="00B50349"/>
    <w:rsid w:val="00B5473E"/>
    <w:rsid w:val="00B572A7"/>
    <w:rsid w:val="00B65CB9"/>
    <w:rsid w:val="00B758FA"/>
    <w:rsid w:val="00B75D37"/>
    <w:rsid w:val="00B76430"/>
    <w:rsid w:val="00B8081B"/>
    <w:rsid w:val="00B926B5"/>
    <w:rsid w:val="00B9421C"/>
    <w:rsid w:val="00BA783C"/>
    <w:rsid w:val="00BC66FC"/>
    <w:rsid w:val="00BC796B"/>
    <w:rsid w:val="00BE6655"/>
    <w:rsid w:val="00C01FAC"/>
    <w:rsid w:val="00C07DA2"/>
    <w:rsid w:val="00C10994"/>
    <w:rsid w:val="00C118CF"/>
    <w:rsid w:val="00C125DF"/>
    <w:rsid w:val="00C324E3"/>
    <w:rsid w:val="00C452B4"/>
    <w:rsid w:val="00C52D23"/>
    <w:rsid w:val="00C863D5"/>
    <w:rsid w:val="00C92D2D"/>
    <w:rsid w:val="00C95CB5"/>
    <w:rsid w:val="00CA2B8C"/>
    <w:rsid w:val="00CA5DF1"/>
    <w:rsid w:val="00CA774C"/>
    <w:rsid w:val="00CC15FC"/>
    <w:rsid w:val="00CD1D2C"/>
    <w:rsid w:val="00CD76F2"/>
    <w:rsid w:val="00CD7867"/>
    <w:rsid w:val="00CE2075"/>
    <w:rsid w:val="00CE4E43"/>
    <w:rsid w:val="00CF5A2A"/>
    <w:rsid w:val="00D033D6"/>
    <w:rsid w:val="00D03AE8"/>
    <w:rsid w:val="00D1645E"/>
    <w:rsid w:val="00D1694E"/>
    <w:rsid w:val="00D16CBC"/>
    <w:rsid w:val="00D215CB"/>
    <w:rsid w:val="00D36181"/>
    <w:rsid w:val="00D40E6A"/>
    <w:rsid w:val="00D44CDC"/>
    <w:rsid w:val="00D55D06"/>
    <w:rsid w:val="00D55F1E"/>
    <w:rsid w:val="00D563B7"/>
    <w:rsid w:val="00D56955"/>
    <w:rsid w:val="00D56F70"/>
    <w:rsid w:val="00D7602E"/>
    <w:rsid w:val="00D76D59"/>
    <w:rsid w:val="00D92339"/>
    <w:rsid w:val="00DA1D03"/>
    <w:rsid w:val="00DA4176"/>
    <w:rsid w:val="00DC7374"/>
    <w:rsid w:val="00DD119B"/>
    <w:rsid w:val="00DD20A2"/>
    <w:rsid w:val="00DD3668"/>
    <w:rsid w:val="00DE10C0"/>
    <w:rsid w:val="00E02D9A"/>
    <w:rsid w:val="00E127A7"/>
    <w:rsid w:val="00E13CA7"/>
    <w:rsid w:val="00E20D07"/>
    <w:rsid w:val="00E21097"/>
    <w:rsid w:val="00E22D03"/>
    <w:rsid w:val="00E26115"/>
    <w:rsid w:val="00E2611F"/>
    <w:rsid w:val="00E26B26"/>
    <w:rsid w:val="00E30493"/>
    <w:rsid w:val="00E30904"/>
    <w:rsid w:val="00E30C14"/>
    <w:rsid w:val="00E3242F"/>
    <w:rsid w:val="00E34864"/>
    <w:rsid w:val="00E34E03"/>
    <w:rsid w:val="00E404E3"/>
    <w:rsid w:val="00E45CB4"/>
    <w:rsid w:val="00E5196F"/>
    <w:rsid w:val="00E607BD"/>
    <w:rsid w:val="00E679D8"/>
    <w:rsid w:val="00E7328B"/>
    <w:rsid w:val="00E75FA3"/>
    <w:rsid w:val="00E93599"/>
    <w:rsid w:val="00E967BB"/>
    <w:rsid w:val="00EA15A2"/>
    <w:rsid w:val="00EA3DAF"/>
    <w:rsid w:val="00EC3392"/>
    <w:rsid w:val="00EC3FAA"/>
    <w:rsid w:val="00EC5985"/>
    <w:rsid w:val="00EE4DB5"/>
    <w:rsid w:val="00EF329E"/>
    <w:rsid w:val="00F12D12"/>
    <w:rsid w:val="00F15BB8"/>
    <w:rsid w:val="00F21542"/>
    <w:rsid w:val="00F240FA"/>
    <w:rsid w:val="00F45616"/>
    <w:rsid w:val="00F545AC"/>
    <w:rsid w:val="00F55C63"/>
    <w:rsid w:val="00F616F7"/>
    <w:rsid w:val="00F63C1F"/>
    <w:rsid w:val="00F640A3"/>
    <w:rsid w:val="00F74EEF"/>
    <w:rsid w:val="00F840BB"/>
    <w:rsid w:val="00F947AE"/>
    <w:rsid w:val="00FA4303"/>
    <w:rsid w:val="00FA501E"/>
    <w:rsid w:val="00FA5F8C"/>
    <w:rsid w:val="00FC38F3"/>
    <w:rsid w:val="00FD7CA0"/>
    <w:rsid w:val="00FE0E0D"/>
    <w:rsid w:val="00FF4CB7"/>
    <w:rsid w:val="0B2B743E"/>
    <w:rsid w:val="6D57CB05"/>
  </w:rsids>
  <m:mathPr>
    <m:mathFont m:val="Cambria Math"/>
    <m:brkBin m:val="before"/>
    <m:brkBinSub m:val="--"/>
    <m:smallFrac m:val="0"/>
    <m:dispDef/>
    <m:lMargin m:val="0"/>
    <m:rMargin m:val="0"/>
    <m:defJc m:val="centerGroup"/>
    <m:wrapIndent m:val="1440"/>
    <m:intLim m:val="subSup"/>
    <m:naryLim m:val="undOvr"/>
  </m:mathPr>
  <w:themeFontLang w:val="de-A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5DE50BB"/>
  <w15:docId w15:val="{8CAB221C-9A62-42D6-85A6-CDEDF8E21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02D3"/>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3F38FF"/>
    <w:pPr>
      <w:tabs>
        <w:tab w:val="center" w:pos="4320"/>
        <w:tab w:val="right" w:pos="8640"/>
      </w:tabs>
    </w:pPr>
  </w:style>
  <w:style w:type="character" w:customStyle="1" w:styleId="En-tteCar">
    <w:name w:val="En-tête Car"/>
    <w:basedOn w:val="Policepardfaut"/>
    <w:link w:val="En-tte"/>
    <w:uiPriority w:val="99"/>
    <w:rsid w:val="003F38FF"/>
  </w:style>
  <w:style w:type="paragraph" w:styleId="Pieddepage">
    <w:name w:val="footer"/>
    <w:basedOn w:val="Normal"/>
    <w:link w:val="PieddepageCar"/>
    <w:uiPriority w:val="99"/>
    <w:unhideWhenUsed/>
    <w:rsid w:val="003F38FF"/>
    <w:pPr>
      <w:tabs>
        <w:tab w:val="center" w:pos="4320"/>
        <w:tab w:val="right" w:pos="8640"/>
      </w:tabs>
    </w:pPr>
  </w:style>
  <w:style w:type="character" w:customStyle="1" w:styleId="PieddepageCar">
    <w:name w:val="Pied de page Car"/>
    <w:basedOn w:val="Policepardfaut"/>
    <w:link w:val="Pieddepage"/>
    <w:uiPriority w:val="99"/>
    <w:rsid w:val="003F38FF"/>
  </w:style>
  <w:style w:type="paragraph" w:styleId="Textedebulles">
    <w:name w:val="Balloon Text"/>
    <w:basedOn w:val="Normal"/>
    <w:link w:val="TextedebullesCar"/>
    <w:uiPriority w:val="99"/>
    <w:semiHidden/>
    <w:unhideWhenUsed/>
    <w:rsid w:val="003F38FF"/>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3F38FF"/>
    <w:rPr>
      <w:rFonts w:ascii="Lucida Grande" w:hAnsi="Lucida Grande" w:cs="Lucida Grande"/>
      <w:sz w:val="18"/>
      <w:szCs w:val="18"/>
    </w:rPr>
  </w:style>
  <w:style w:type="paragraph" w:styleId="Paragraphedeliste">
    <w:name w:val="List Paragraph"/>
    <w:basedOn w:val="Normal"/>
    <w:uiPriority w:val="34"/>
    <w:qFormat/>
    <w:rsid w:val="00D56955"/>
    <w:pPr>
      <w:ind w:left="720"/>
      <w:contextualSpacing/>
    </w:pPr>
  </w:style>
  <w:style w:type="character" w:styleId="Lienhypertexte">
    <w:name w:val="Hyperlink"/>
    <w:unhideWhenUsed/>
    <w:rsid w:val="000168E0"/>
    <w:rPr>
      <w:color w:val="0000FF"/>
      <w:u w:val="single"/>
    </w:rPr>
  </w:style>
  <w:style w:type="character" w:styleId="Accentuation">
    <w:name w:val="Emphasis"/>
    <w:qFormat/>
    <w:rsid w:val="004D5650"/>
    <w:rPr>
      <w:rFonts w:ascii="Times New Roman" w:hAnsi="Times New Roman" w:cs="Times New Roman" w:hint="default"/>
      <w:i/>
      <w:iCs/>
    </w:rPr>
  </w:style>
  <w:style w:type="character" w:customStyle="1" w:styleId="apple-style-span">
    <w:name w:val="apple-style-span"/>
    <w:rsid w:val="004D5650"/>
    <w:rPr>
      <w:rFonts w:ascii="Times New Roman" w:hAnsi="Times New Roman" w:cs="Times New Roman" w:hint="default"/>
    </w:rPr>
  </w:style>
  <w:style w:type="character" w:customStyle="1" w:styleId="apple-converted-space">
    <w:name w:val="apple-converted-space"/>
    <w:rsid w:val="004D5650"/>
  </w:style>
  <w:style w:type="character" w:customStyle="1" w:styleId="normaltextrun">
    <w:name w:val="normaltextrun"/>
    <w:basedOn w:val="Policepardfaut"/>
    <w:rsid w:val="008122EA"/>
  </w:style>
  <w:style w:type="character" w:customStyle="1" w:styleId="eop">
    <w:name w:val="eop"/>
    <w:basedOn w:val="Policepardfaut"/>
    <w:rsid w:val="008122EA"/>
  </w:style>
  <w:style w:type="character" w:styleId="Mentionnonrsolue">
    <w:name w:val="Unresolved Mention"/>
    <w:basedOn w:val="Policepardfaut"/>
    <w:uiPriority w:val="99"/>
    <w:semiHidden/>
    <w:unhideWhenUsed/>
    <w:rsid w:val="00DC7374"/>
    <w:rPr>
      <w:color w:val="605E5C"/>
      <w:shd w:val="clear" w:color="auto" w:fill="E1DFDD"/>
    </w:rPr>
  </w:style>
  <w:style w:type="character" w:styleId="Marquedecommentaire">
    <w:name w:val="annotation reference"/>
    <w:basedOn w:val="Policepardfaut"/>
    <w:uiPriority w:val="99"/>
    <w:semiHidden/>
    <w:unhideWhenUsed/>
    <w:rsid w:val="005528DA"/>
    <w:rPr>
      <w:sz w:val="16"/>
      <w:szCs w:val="16"/>
    </w:rPr>
  </w:style>
  <w:style w:type="paragraph" w:styleId="Commentaire">
    <w:name w:val="annotation text"/>
    <w:basedOn w:val="Normal"/>
    <w:link w:val="CommentaireCar"/>
    <w:uiPriority w:val="99"/>
    <w:unhideWhenUsed/>
    <w:rsid w:val="005528DA"/>
    <w:rPr>
      <w:sz w:val="20"/>
      <w:szCs w:val="20"/>
    </w:rPr>
  </w:style>
  <w:style w:type="character" w:customStyle="1" w:styleId="CommentaireCar">
    <w:name w:val="Commentaire Car"/>
    <w:basedOn w:val="Policepardfaut"/>
    <w:link w:val="Commentaire"/>
    <w:uiPriority w:val="99"/>
    <w:rsid w:val="005528DA"/>
    <w:rPr>
      <w:sz w:val="20"/>
      <w:szCs w:val="20"/>
    </w:rPr>
  </w:style>
  <w:style w:type="paragraph" w:styleId="Objetducommentaire">
    <w:name w:val="annotation subject"/>
    <w:basedOn w:val="Commentaire"/>
    <w:next w:val="Commentaire"/>
    <w:link w:val="ObjetducommentaireCar"/>
    <w:uiPriority w:val="99"/>
    <w:semiHidden/>
    <w:unhideWhenUsed/>
    <w:rsid w:val="005528DA"/>
    <w:rPr>
      <w:b/>
      <w:bCs/>
    </w:rPr>
  </w:style>
  <w:style w:type="character" w:customStyle="1" w:styleId="ObjetducommentaireCar">
    <w:name w:val="Objet du commentaire Car"/>
    <w:basedOn w:val="CommentaireCar"/>
    <w:link w:val="Objetducommentaire"/>
    <w:uiPriority w:val="99"/>
    <w:semiHidden/>
    <w:rsid w:val="005528DA"/>
    <w:rPr>
      <w:b/>
      <w:bCs/>
      <w:sz w:val="20"/>
      <w:szCs w:val="20"/>
    </w:rPr>
  </w:style>
  <w:style w:type="paragraph" w:styleId="Rvision">
    <w:name w:val="Revision"/>
    <w:hidden/>
    <w:uiPriority w:val="99"/>
    <w:semiHidden/>
    <w:rsid w:val="009969F2"/>
  </w:style>
  <w:style w:type="paragraph" w:customStyle="1" w:styleId="Default">
    <w:name w:val="Default"/>
    <w:rsid w:val="00E2611F"/>
    <w:pPr>
      <w:autoSpaceDE w:val="0"/>
      <w:autoSpaceDN w:val="0"/>
      <w:adjustRightInd w:val="0"/>
    </w:pPr>
    <w:rPr>
      <w:rFonts w:ascii="Calibri" w:eastAsiaTheme="minorHAnsi" w:hAnsi="Calibri" w:cs="Calibri"/>
      <w:color w:val="000000"/>
      <w:lang w:val="fr-FR"/>
      <w14:ligatures w14:val="standardContextual"/>
    </w:rPr>
  </w:style>
  <w:style w:type="paragraph" w:styleId="NormalWeb">
    <w:name w:val="Normal (Web)"/>
    <w:basedOn w:val="Normal"/>
    <w:rsid w:val="00916FE0"/>
    <w:pPr>
      <w:spacing w:before="100" w:beforeAutospacing="1" w:after="100" w:afterAutospacing="1"/>
    </w:pPr>
    <w:rPr>
      <w:rFonts w:ascii="Arial Unicode MS" w:eastAsia="Arial Unicode MS" w:hAnsi="Arial Unicode MS" w:cs="Arial Unicode MS"/>
      <w:lang w:val="it-IT" w:eastAsia="it-IT"/>
    </w:rPr>
  </w:style>
  <w:style w:type="paragraph" w:styleId="Corpsdetexte">
    <w:name w:val="Body Text"/>
    <w:basedOn w:val="Normal"/>
    <w:link w:val="CorpsdetexteCar"/>
    <w:uiPriority w:val="1"/>
    <w:qFormat/>
    <w:rsid w:val="007C0601"/>
    <w:pPr>
      <w:widowControl w:val="0"/>
      <w:autoSpaceDE w:val="0"/>
      <w:autoSpaceDN w:val="0"/>
    </w:pPr>
    <w:rPr>
      <w:rFonts w:ascii="Calibri" w:eastAsia="Calibri" w:hAnsi="Calibri" w:cs="Calibri"/>
      <w:sz w:val="20"/>
      <w:szCs w:val="20"/>
    </w:rPr>
  </w:style>
  <w:style w:type="character" w:customStyle="1" w:styleId="CorpsdetexteCar">
    <w:name w:val="Corps de texte Car"/>
    <w:basedOn w:val="Policepardfaut"/>
    <w:link w:val="Corpsdetexte"/>
    <w:uiPriority w:val="1"/>
    <w:rsid w:val="007C0601"/>
    <w:rPr>
      <w:rFonts w:ascii="Calibri" w:eastAsia="Calibri" w:hAnsi="Calibri" w:cs="Calibri"/>
      <w:sz w:val="20"/>
      <w:szCs w:val="20"/>
    </w:rPr>
  </w:style>
  <w:style w:type="table" w:styleId="Grilledutableau">
    <w:name w:val="Table Grid"/>
    <w:basedOn w:val="TableauNormal"/>
    <w:uiPriority w:val="39"/>
    <w:rsid w:val="00FE0E0D"/>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91129">
      <w:bodyDiv w:val="1"/>
      <w:marLeft w:val="0"/>
      <w:marRight w:val="0"/>
      <w:marTop w:val="0"/>
      <w:marBottom w:val="0"/>
      <w:divBdr>
        <w:top w:val="none" w:sz="0" w:space="0" w:color="auto"/>
        <w:left w:val="none" w:sz="0" w:space="0" w:color="auto"/>
        <w:bottom w:val="none" w:sz="0" w:space="0" w:color="auto"/>
        <w:right w:val="none" w:sz="0" w:space="0" w:color="auto"/>
      </w:divBdr>
    </w:div>
    <w:div w:id="78910199">
      <w:bodyDiv w:val="1"/>
      <w:marLeft w:val="0"/>
      <w:marRight w:val="0"/>
      <w:marTop w:val="0"/>
      <w:marBottom w:val="0"/>
      <w:divBdr>
        <w:top w:val="none" w:sz="0" w:space="0" w:color="auto"/>
        <w:left w:val="none" w:sz="0" w:space="0" w:color="auto"/>
        <w:bottom w:val="none" w:sz="0" w:space="0" w:color="auto"/>
        <w:right w:val="none" w:sz="0" w:space="0" w:color="auto"/>
      </w:divBdr>
    </w:div>
    <w:div w:id="92626077">
      <w:bodyDiv w:val="1"/>
      <w:marLeft w:val="0"/>
      <w:marRight w:val="0"/>
      <w:marTop w:val="0"/>
      <w:marBottom w:val="0"/>
      <w:divBdr>
        <w:top w:val="none" w:sz="0" w:space="0" w:color="auto"/>
        <w:left w:val="none" w:sz="0" w:space="0" w:color="auto"/>
        <w:bottom w:val="none" w:sz="0" w:space="0" w:color="auto"/>
        <w:right w:val="none" w:sz="0" w:space="0" w:color="auto"/>
      </w:divBdr>
    </w:div>
    <w:div w:id="184054301">
      <w:bodyDiv w:val="1"/>
      <w:marLeft w:val="0"/>
      <w:marRight w:val="0"/>
      <w:marTop w:val="0"/>
      <w:marBottom w:val="0"/>
      <w:divBdr>
        <w:top w:val="none" w:sz="0" w:space="0" w:color="auto"/>
        <w:left w:val="none" w:sz="0" w:space="0" w:color="auto"/>
        <w:bottom w:val="none" w:sz="0" w:space="0" w:color="auto"/>
        <w:right w:val="none" w:sz="0" w:space="0" w:color="auto"/>
      </w:divBdr>
    </w:div>
    <w:div w:id="194660006">
      <w:bodyDiv w:val="1"/>
      <w:marLeft w:val="0"/>
      <w:marRight w:val="0"/>
      <w:marTop w:val="0"/>
      <w:marBottom w:val="0"/>
      <w:divBdr>
        <w:top w:val="none" w:sz="0" w:space="0" w:color="auto"/>
        <w:left w:val="none" w:sz="0" w:space="0" w:color="auto"/>
        <w:bottom w:val="none" w:sz="0" w:space="0" w:color="auto"/>
        <w:right w:val="none" w:sz="0" w:space="0" w:color="auto"/>
      </w:divBdr>
    </w:div>
    <w:div w:id="247158867">
      <w:bodyDiv w:val="1"/>
      <w:marLeft w:val="0"/>
      <w:marRight w:val="0"/>
      <w:marTop w:val="0"/>
      <w:marBottom w:val="0"/>
      <w:divBdr>
        <w:top w:val="none" w:sz="0" w:space="0" w:color="auto"/>
        <w:left w:val="none" w:sz="0" w:space="0" w:color="auto"/>
        <w:bottom w:val="none" w:sz="0" w:space="0" w:color="auto"/>
        <w:right w:val="none" w:sz="0" w:space="0" w:color="auto"/>
      </w:divBdr>
    </w:div>
    <w:div w:id="268436766">
      <w:bodyDiv w:val="1"/>
      <w:marLeft w:val="0"/>
      <w:marRight w:val="0"/>
      <w:marTop w:val="0"/>
      <w:marBottom w:val="0"/>
      <w:divBdr>
        <w:top w:val="none" w:sz="0" w:space="0" w:color="auto"/>
        <w:left w:val="none" w:sz="0" w:space="0" w:color="auto"/>
        <w:bottom w:val="none" w:sz="0" w:space="0" w:color="auto"/>
        <w:right w:val="none" w:sz="0" w:space="0" w:color="auto"/>
      </w:divBdr>
    </w:div>
    <w:div w:id="296692900">
      <w:bodyDiv w:val="1"/>
      <w:marLeft w:val="0"/>
      <w:marRight w:val="0"/>
      <w:marTop w:val="0"/>
      <w:marBottom w:val="0"/>
      <w:divBdr>
        <w:top w:val="none" w:sz="0" w:space="0" w:color="auto"/>
        <w:left w:val="none" w:sz="0" w:space="0" w:color="auto"/>
        <w:bottom w:val="none" w:sz="0" w:space="0" w:color="auto"/>
        <w:right w:val="none" w:sz="0" w:space="0" w:color="auto"/>
      </w:divBdr>
    </w:div>
    <w:div w:id="336271463">
      <w:bodyDiv w:val="1"/>
      <w:marLeft w:val="0"/>
      <w:marRight w:val="0"/>
      <w:marTop w:val="0"/>
      <w:marBottom w:val="0"/>
      <w:divBdr>
        <w:top w:val="none" w:sz="0" w:space="0" w:color="auto"/>
        <w:left w:val="none" w:sz="0" w:space="0" w:color="auto"/>
        <w:bottom w:val="none" w:sz="0" w:space="0" w:color="auto"/>
        <w:right w:val="none" w:sz="0" w:space="0" w:color="auto"/>
      </w:divBdr>
    </w:div>
    <w:div w:id="490412780">
      <w:bodyDiv w:val="1"/>
      <w:marLeft w:val="0"/>
      <w:marRight w:val="0"/>
      <w:marTop w:val="0"/>
      <w:marBottom w:val="0"/>
      <w:divBdr>
        <w:top w:val="none" w:sz="0" w:space="0" w:color="auto"/>
        <w:left w:val="none" w:sz="0" w:space="0" w:color="auto"/>
        <w:bottom w:val="none" w:sz="0" w:space="0" w:color="auto"/>
        <w:right w:val="none" w:sz="0" w:space="0" w:color="auto"/>
      </w:divBdr>
    </w:div>
    <w:div w:id="501047704">
      <w:bodyDiv w:val="1"/>
      <w:marLeft w:val="0"/>
      <w:marRight w:val="0"/>
      <w:marTop w:val="0"/>
      <w:marBottom w:val="0"/>
      <w:divBdr>
        <w:top w:val="none" w:sz="0" w:space="0" w:color="auto"/>
        <w:left w:val="none" w:sz="0" w:space="0" w:color="auto"/>
        <w:bottom w:val="none" w:sz="0" w:space="0" w:color="auto"/>
        <w:right w:val="none" w:sz="0" w:space="0" w:color="auto"/>
      </w:divBdr>
    </w:div>
    <w:div w:id="555746198">
      <w:bodyDiv w:val="1"/>
      <w:marLeft w:val="0"/>
      <w:marRight w:val="0"/>
      <w:marTop w:val="0"/>
      <w:marBottom w:val="0"/>
      <w:divBdr>
        <w:top w:val="none" w:sz="0" w:space="0" w:color="auto"/>
        <w:left w:val="none" w:sz="0" w:space="0" w:color="auto"/>
        <w:bottom w:val="none" w:sz="0" w:space="0" w:color="auto"/>
        <w:right w:val="none" w:sz="0" w:space="0" w:color="auto"/>
      </w:divBdr>
    </w:div>
    <w:div w:id="560289815">
      <w:bodyDiv w:val="1"/>
      <w:marLeft w:val="0"/>
      <w:marRight w:val="0"/>
      <w:marTop w:val="0"/>
      <w:marBottom w:val="0"/>
      <w:divBdr>
        <w:top w:val="none" w:sz="0" w:space="0" w:color="auto"/>
        <w:left w:val="none" w:sz="0" w:space="0" w:color="auto"/>
        <w:bottom w:val="none" w:sz="0" w:space="0" w:color="auto"/>
        <w:right w:val="none" w:sz="0" w:space="0" w:color="auto"/>
      </w:divBdr>
    </w:div>
    <w:div w:id="600650972">
      <w:bodyDiv w:val="1"/>
      <w:marLeft w:val="0"/>
      <w:marRight w:val="0"/>
      <w:marTop w:val="0"/>
      <w:marBottom w:val="0"/>
      <w:divBdr>
        <w:top w:val="none" w:sz="0" w:space="0" w:color="auto"/>
        <w:left w:val="none" w:sz="0" w:space="0" w:color="auto"/>
        <w:bottom w:val="none" w:sz="0" w:space="0" w:color="auto"/>
        <w:right w:val="none" w:sz="0" w:space="0" w:color="auto"/>
      </w:divBdr>
    </w:div>
    <w:div w:id="617643698">
      <w:bodyDiv w:val="1"/>
      <w:marLeft w:val="0"/>
      <w:marRight w:val="0"/>
      <w:marTop w:val="0"/>
      <w:marBottom w:val="0"/>
      <w:divBdr>
        <w:top w:val="none" w:sz="0" w:space="0" w:color="auto"/>
        <w:left w:val="none" w:sz="0" w:space="0" w:color="auto"/>
        <w:bottom w:val="none" w:sz="0" w:space="0" w:color="auto"/>
        <w:right w:val="none" w:sz="0" w:space="0" w:color="auto"/>
      </w:divBdr>
    </w:div>
    <w:div w:id="686950159">
      <w:bodyDiv w:val="1"/>
      <w:marLeft w:val="0"/>
      <w:marRight w:val="0"/>
      <w:marTop w:val="0"/>
      <w:marBottom w:val="0"/>
      <w:divBdr>
        <w:top w:val="none" w:sz="0" w:space="0" w:color="auto"/>
        <w:left w:val="none" w:sz="0" w:space="0" w:color="auto"/>
        <w:bottom w:val="none" w:sz="0" w:space="0" w:color="auto"/>
        <w:right w:val="none" w:sz="0" w:space="0" w:color="auto"/>
      </w:divBdr>
    </w:div>
    <w:div w:id="695695457">
      <w:bodyDiv w:val="1"/>
      <w:marLeft w:val="0"/>
      <w:marRight w:val="0"/>
      <w:marTop w:val="0"/>
      <w:marBottom w:val="0"/>
      <w:divBdr>
        <w:top w:val="none" w:sz="0" w:space="0" w:color="auto"/>
        <w:left w:val="none" w:sz="0" w:space="0" w:color="auto"/>
        <w:bottom w:val="none" w:sz="0" w:space="0" w:color="auto"/>
        <w:right w:val="none" w:sz="0" w:space="0" w:color="auto"/>
      </w:divBdr>
    </w:div>
    <w:div w:id="708995752">
      <w:bodyDiv w:val="1"/>
      <w:marLeft w:val="0"/>
      <w:marRight w:val="0"/>
      <w:marTop w:val="0"/>
      <w:marBottom w:val="0"/>
      <w:divBdr>
        <w:top w:val="none" w:sz="0" w:space="0" w:color="auto"/>
        <w:left w:val="none" w:sz="0" w:space="0" w:color="auto"/>
        <w:bottom w:val="none" w:sz="0" w:space="0" w:color="auto"/>
        <w:right w:val="none" w:sz="0" w:space="0" w:color="auto"/>
      </w:divBdr>
    </w:div>
    <w:div w:id="820315147">
      <w:bodyDiv w:val="1"/>
      <w:marLeft w:val="0"/>
      <w:marRight w:val="0"/>
      <w:marTop w:val="0"/>
      <w:marBottom w:val="0"/>
      <w:divBdr>
        <w:top w:val="none" w:sz="0" w:space="0" w:color="auto"/>
        <w:left w:val="none" w:sz="0" w:space="0" w:color="auto"/>
        <w:bottom w:val="none" w:sz="0" w:space="0" w:color="auto"/>
        <w:right w:val="none" w:sz="0" w:space="0" w:color="auto"/>
      </w:divBdr>
    </w:div>
    <w:div w:id="838228885">
      <w:bodyDiv w:val="1"/>
      <w:marLeft w:val="0"/>
      <w:marRight w:val="0"/>
      <w:marTop w:val="0"/>
      <w:marBottom w:val="0"/>
      <w:divBdr>
        <w:top w:val="none" w:sz="0" w:space="0" w:color="auto"/>
        <w:left w:val="none" w:sz="0" w:space="0" w:color="auto"/>
        <w:bottom w:val="none" w:sz="0" w:space="0" w:color="auto"/>
        <w:right w:val="none" w:sz="0" w:space="0" w:color="auto"/>
      </w:divBdr>
    </w:div>
    <w:div w:id="976303297">
      <w:bodyDiv w:val="1"/>
      <w:marLeft w:val="0"/>
      <w:marRight w:val="0"/>
      <w:marTop w:val="0"/>
      <w:marBottom w:val="0"/>
      <w:divBdr>
        <w:top w:val="none" w:sz="0" w:space="0" w:color="auto"/>
        <w:left w:val="none" w:sz="0" w:space="0" w:color="auto"/>
        <w:bottom w:val="none" w:sz="0" w:space="0" w:color="auto"/>
        <w:right w:val="none" w:sz="0" w:space="0" w:color="auto"/>
      </w:divBdr>
    </w:div>
    <w:div w:id="1040012327">
      <w:bodyDiv w:val="1"/>
      <w:marLeft w:val="0"/>
      <w:marRight w:val="0"/>
      <w:marTop w:val="0"/>
      <w:marBottom w:val="0"/>
      <w:divBdr>
        <w:top w:val="none" w:sz="0" w:space="0" w:color="auto"/>
        <w:left w:val="none" w:sz="0" w:space="0" w:color="auto"/>
        <w:bottom w:val="none" w:sz="0" w:space="0" w:color="auto"/>
        <w:right w:val="none" w:sz="0" w:space="0" w:color="auto"/>
      </w:divBdr>
    </w:div>
    <w:div w:id="1052383071">
      <w:bodyDiv w:val="1"/>
      <w:marLeft w:val="0"/>
      <w:marRight w:val="0"/>
      <w:marTop w:val="0"/>
      <w:marBottom w:val="0"/>
      <w:divBdr>
        <w:top w:val="none" w:sz="0" w:space="0" w:color="auto"/>
        <w:left w:val="none" w:sz="0" w:space="0" w:color="auto"/>
        <w:bottom w:val="none" w:sz="0" w:space="0" w:color="auto"/>
        <w:right w:val="none" w:sz="0" w:space="0" w:color="auto"/>
      </w:divBdr>
    </w:div>
    <w:div w:id="1143738322">
      <w:bodyDiv w:val="1"/>
      <w:marLeft w:val="0"/>
      <w:marRight w:val="0"/>
      <w:marTop w:val="0"/>
      <w:marBottom w:val="0"/>
      <w:divBdr>
        <w:top w:val="none" w:sz="0" w:space="0" w:color="auto"/>
        <w:left w:val="none" w:sz="0" w:space="0" w:color="auto"/>
        <w:bottom w:val="none" w:sz="0" w:space="0" w:color="auto"/>
        <w:right w:val="none" w:sz="0" w:space="0" w:color="auto"/>
      </w:divBdr>
    </w:div>
    <w:div w:id="1147280890">
      <w:bodyDiv w:val="1"/>
      <w:marLeft w:val="0"/>
      <w:marRight w:val="0"/>
      <w:marTop w:val="0"/>
      <w:marBottom w:val="0"/>
      <w:divBdr>
        <w:top w:val="none" w:sz="0" w:space="0" w:color="auto"/>
        <w:left w:val="none" w:sz="0" w:space="0" w:color="auto"/>
        <w:bottom w:val="none" w:sz="0" w:space="0" w:color="auto"/>
        <w:right w:val="none" w:sz="0" w:space="0" w:color="auto"/>
      </w:divBdr>
    </w:div>
    <w:div w:id="1156918449">
      <w:bodyDiv w:val="1"/>
      <w:marLeft w:val="0"/>
      <w:marRight w:val="0"/>
      <w:marTop w:val="0"/>
      <w:marBottom w:val="0"/>
      <w:divBdr>
        <w:top w:val="none" w:sz="0" w:space="0" w:color="auto"/>
        <w:left w:val="none" w:sz="0" w:space="0" w:color="auto"/>
        <w:bottom w:val="none" w:sz="0" w:space="0" w:color="auto"/>
        <w:right w:val="none" w:sz="0" w:space="0" w:color="auto"/>
      </w:divBdr>
    </w:div>
    <w:div w:id="1199047947">
      <w:bodyDiv w:val="1"/>
      <w:marLeft w:val="0"/>
      <w:marRight w:val="0"/>
      <w:marTop w:val="0"/>
      <w:marBottom w:val="0"/>
      <w:divBdr>
        <w:top w:val="none" w:sz="0" w:space="0" w:color="auto"/>
        <w:left w:val="none" w:sz="0" w:space="0" w:color="auto"/>
        <w:bottom w:val="none" w:sz="0" w:space="0" w:color="auto"/>
        <w:right w:val="none" w:sz="0" w:space="0" w:color="auto"/>
      </w:divBdr>
    </w:div>
    <w:div w:id="1429039983">
      <w:bodyDiv w:val="1"/>
      <w:marLeft w:val="0"/>
      <w:marRight w:val="0"/>
      <w:marTop w:val="0"/>
      <w:marBottom w:val="0"/>
      <w:divBdr>
        <w:top w:val="none" w:sz="0" w:space="0" w:color="auto"/>
        <w:left w:val="none" w:sz="0" w:space="0" w:color="auto"/>
        <w:bottom w:val="none" w:sz="0" w:space="0" w:color="auto"/>
        <w:right w:val="none" w:sz="0" w:space="0" w:color="auto"/>
      </w:divBdr>
    </w:div>
    <w:div w:id="1539926151">
      <w:bodyDiv w:val="1"/>
      <w:marLeft w:val="0"/>
      <w:marRight w:val="0"/>
      <w:marTop w:val="0"/>
      <w:marBottom w:val="0"/>
      <w:divBdr>
        <w:top w:val="none" w:sz="0" w:space="0" w:color="auto"/>
        <w:left w:val="none" w:sz="0" w:space="0" w:color="auto"/>
        <w:bottom w:val="none" w:sz="0" w:space="0" w:color="auto"/>
        <w:right w:val="none" w:sz="0" w:space="0" w:color="auto"/>
      </w:divBdr>
    </w:div>
    <w:div w:id="1639724725">
      <w:bodyDiv w:val="1"/>
      <w:marLeft w:val="0"/>
      <w:marRight w:val="0"/>
      <w:marTop w:val="0"/>
      <w:marBottom w:val="0"/>
      <w:divBdr>
        <w:top w:val="none" w:sz="0" w:space="0" w:color="auto"/>
        <w:left w:val="none" w:sz="0" w:space="0" w:color="auto"/>
        <w:bottom w:val="none" w:sz="0" w:space="0" w:color="auto"/>
        <w:right w:val="none" w:sz="0" w:space="0" w:color="auto"/>
      </w:divBdr>
    </w:div>
    <w:div w:id="1670407206">
      <w:bodyDiv w:val="1"/>
      <w:marLeft w:val="0"/>
      <w:marRight w:val="0"/>
      <w:marTop w:val="0"/>
      <w:marBottom w:val="0"/>
      <w:divBdr>
        <w:top w:val="none" w:sz="0" w:space="0" w:color="auto"/>
        <w:left w:val="none" w:sz="0" w:space="0" w:color="auto"/>
        <w:bottom w:val="none" w:sz="0" w:space="0" w:color="auto"/>
        <w:right w:val="none" w:sz="0" w:space="0" w:color="auto"/>
      </w:divBdr>
    </w:div>
    <w:div w:id="1672104545">
      <w:bodyDiv w:val="1"/>
      <w:marLeft w:val="0"/>
      <w:marRight w:val="0"/>
      <w:marTop w:val="0"/>
      <w:marBottom w:val="0"/>
      <w:divBdr>
        <w:top w:val="none" w:sz="0" w:space="0" w:color="auto"/>
        <w:left w:val="none" w:sz="0" w:space="0" w:color="auto"/>
        <w:bottom w:val="none" w:sz="0" w:space="0" w:color="auto"/>
        <w:right w:val="none" w:sz="0" w:space="0" w:color="auto"/>
      </w:divBdr>
    </w:div>
    <w:div w:id="1850022689">
      <w:bodyDiv w:val="1"/>
      <w:marLeft w:val="0"/>
      <w:marRight w:val="0"/>
      <w:marTop w:val="0"/>
      <w:marBottom w:val="0"/>
      <w:divBdr>
        <w:top w:val="none" w:sz="0" w:space="0" w:color="auto"/>
        <w:left w:val="none" w:sz="0" w:space="0" w:color="auto"/>
        <w:bottom w:val="none" w:sz="0" w:space="0" w:color="auto"/>
        <w:right w:val="none" w:sz="0" w:space="0" w:color="auto"/>
      </w:divBdr>
    </w:div>
    <w:div w:id="1860003375">
      <w:bodyDiv w:val="1"/>
      <w:marLeft w:val="0"/>
      <w:marRight w:val="0"/>
      <w:marTop w:val="0"/>
      <w:marBottom w:val="0"/>
      <w:divBdr>
        <w:top w:val="none" w:sz="0" w:space="0" w:color="auto"/>
        <w:left w:val="none" w:sz="0" w:space="0" w:color="auto"/>
        <w:bottom w:val="none" w:sz="0" w:space="0" w:color="auto"/>
        <w:right w:val="none" w:sz="0" w:space="0" w:color="auto"/>
      </w:divBdr>
    </w:div>
    <w:div w:id="1903976655">
      <w:bodyDiv w:val="1"/>
      <w:marLeft w:val="0"/>
      <w:marRight w:val="0"/>
      <w:marTop w:val="0"/>
      <w:marBottom w:val="0"/>
      <w:divBdr>
        <w:top w:val="none" w:sz="0" w:space="0" w:color="auto"/>
        <w:left w:val="none" w:sz="0" w:space="0" w:color="auto"/>
        <w:bottom w:val="none" w:sz="0" w:space="0" w:color="auto"/>
        <w:right w:val="none" w:sz="0" w:space="0" w:color="auto"/>
      </w:divBdr>
    </w:div>
    <w:div w:id="1922790260">
      <w:bodyDiv w:val="1"/>
      <w:marLeft w:val="0"/>
      <w:marRight w:val="0"/>
      <w:marTop w:val="0"/>
      <w:marBottom w:val="0"/>
      <w:divBdr>
        <w:top w:val="none" w:sz="0" w:space="0" w:color="auto"/>
        <w:left w:val="none" w:sz="0" w:space="0" w:color="auto"/>
        <w:bottom w:val="none" w:sz="0" w:space="0" w:color="auto"/>
        <w:right w:val="none" w:sz="0" w:space="0" w:color="auto"/>
      </w:divBdr>
    </w:div>
    <w:div w:id="1931084428">
      <w:bodyDiv w:val="1"/>
      <w:marLeft w:val="0"/>
      <w:marRight w:val="0"/>
      <w:marTop w:val="0"/>
      <w:marBottom w:val="0"/>
      <w:divBdr>
        <w:top w:val="none" w:sz="0" w:space="0" w:color="auto"/>
        <w:left w:val="none" w:sz="0" w:space="0" w:color="auto"/>
        <w:bottom w:val="none" w:sz="0" w:space="0" w:color="auto"/>
        <w:right w:val="none" w:sz="0" w:space="0" w:color="auto"/>
      </w:divBdr>
    </w:div>
    <w:div w:id="1934387767">
      <w:bodyDiv w:val="1"/>
      <w:marLeft w:val="0"/>
      <w:marRight w:val="0"/>
      <w:marTop w:val="0"/>
      <w:marBottom w:val="0"/>
      <w:divBdr>
        <w:top w:val="none" w:sz="0" w:space="0" w:color="auto"/>
        <w:left w:val="none" w:sz="0" w:space="0" w:color="auto"/>
        <w:bottom w:val="none" w:sz="0" w:space="0" w:color="auto"/>
        <w:right w:val="none" w:sz="0" w:space="0" w:color="auto"/>
      </w:divBdr>
    </w:div>
    <w:div w:id="1936589867">
      <w:bodyDiv w:val="1"/>
      <w:marLeft w:val="0"/>
      <w:marRight w:val="0"/>
      <w:marTop w:val="0"/>
      <w:marBottom w:val="0"/>
      <w:divBdr>
        <w:top w:val="none" w:sz="0" w:space="0" w:color="auto"/>
        <w:left w:val="none" w:sz="0" w:space="0" w:color="auto"/>
        <w:bottom w:val="none" w:sz="0" w:space="0" w:color="auto"/>
        <w:right w:val="none" w:sz="0" w:space="0" w:color="auto"/>
      </w:divBdr>
    </w:div>
    <w:div w:id="1951235540">
      <w:bodyDiv w:val="1"/>
      <w:marLeft w:val="0"/>
      <w:marRight w:val="0"/>
      <w:marTop w:val="0"/>
      <w:marBottom w:val="0"/>
      <w:divBdr>
        <w:top w:val="none" w:sz="0" w:space="0" w:color="auto"/>
        <w:left w:val="none" w:sz="0" w:space="0" w:color="auto"/>
        <w:bottom w:val="none" w:sz="0" w:space="0" w:color="auto"/>
        <w:right w:val="none" w:sz="0" w:space="0" w:color="auto"/>
      </w:divBdr>
    </w:div>
    <w:div w:id="2069693668">
      <w:bodyDiv w:val="1"/>
      <w:marLeft w:val="0"/>
      <w:marRight w:val="0"/>
      <w:marTop w:val="0"/>
      <w:marBottom w:val="0"/>
      <w:divBdr>
        <w:top w:val="none" w:sz="0" w:space="0" w:color="auto"/>
        <w:left w:val="none" w:sz="0" w:space="0" w:color="auto"/>
        <w:bottom w:val="none" w:sz="0" w:space="0" w:color="auto"/>
        <w:right w:val="none" w:sz="0" w:space="0" w:color="auto"/>
      </w:divBdr>
    </w:div>
    <w:div w:id="21101582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C4452F-FAD1-45A3-A6EB-233B5C158F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2395</Words>
  <Characters>13176</Characters>
  <Application>Microsoft Office Word</Application>
  <DocSecurity>0</DocSecurity>
  <Lines>109</Lines>
  <Paragraphs>31</Paragraphs>
  <ScaleCrop>false</ScaleCrop>
  <HeadingPairs>
    <vt:vector size="6" baseType="variant">
      <vt:variant>
        <vt:lpstr>Title</vt:lpstr>
      </vt:variant>
      <vt:variant>
        <vt:i4>1</vt:i4>
      </vt:variant>
      <vt:variant>
        <vt:lpstr>Titre</vt:lpstr>
      </vt:variant>
      <vt:variant>
        <vt:i4>1</vt:i4>
      </vt:variant>
      <vt:variant>
        <vt:lpstr>Titolo</vt:lpstr>
      </vt:variant>
      <vt:variant>
        <vt:i4>1</vt:i4>
      </vt:variant>
    </vt:vector>
  </HeadingPairs>
  <TitlesOfParts>
    <vt:vector size="3" baseType="lpstr">
      <vt:lpstr/>
      <vt:lpstr/>
      <vt:lpstr/>
    </vt:vector>
  </TitlesOfParts>
  <Company/>
  <LinksUpToDate>false</LinksUpToDate>
  <CharactersWithSpaces>15540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Barraca</dc:creator>
  <cp:keywords/>
  <dc:description/>
  <cp:lastModifiedBy>stéphanie palisse</cp:lastModifiedBy>
  <cp:revision>4</cp:revision>
  <cp:lastPrinted>2024-08-01T11:03:00Z</cp:lastPrinted>
  <dcterms:created xsi:type="dcterms:W3CDTF">2025-03-14T10:42:00Z</dcterms:created>
  <dcterms:modified xsi:type="dcterms:W3CDTF">2025-03-14T14:37:00Z</dcterms:modified>
</cp:coreProperties>
</file>